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F6C4F" w14:textId="5842E569" w:rsidR="00492112" w:rsidRPr="0070307D" w:rsidRDefault="00CF19DC" w:rsidP="0070307D">
      <w:pPr>
        <w:pStyle w:val="Nagwek1"/>
      </w:pPr>
      <w:r w:rsidRPr="00CF19DC">
        <w:t>Klauzula informacyjna dla rodziców i uczniów</w:t>
      </w:r>
    </w:p>
    <w:p w14:paraId="19EF2450" w14:textId="2389618D" w:rsidR="001F71A6" w:rsidRPr="00CF19DC" w:rsidRDefault="00871F4D" w:rsidP="00CF19DC">
      <w:pPr>
        <w:spacing w:line="276" w:lineRule="auto"/>
        <w:ind w:left="0" w:firstLine="0"/>
        <w:rPr>
          <w:rFonts w:cs="Calibri"/>
        </w:rPr>
      </w:pPr>
      <w:bookmarkStart w:id="0" w:name="_Toc507252788"/>
      <w:bookmarkStart w:id="1" w:name="_Toc507252789"/>
      <w:bookmarkStart w:id="2" w:name="_Toc507252790"/>
      <w:bookmarkStart w:id="3" w:name="_Toc507252791"/>
      <w:bookmarkStart w:id="4" w:name="_Toc507252792"/>
      <w:bookmarkStart w:id="5" w:name="_Toc507252793"/>
      <w:bookmarkStart w:id="6" w:name="_Toc507252794"/>
      <w:bookmarkStart w:id="7" w:name="_Toc507252795"/>
      <w:bookmarkStart w:id="8" w:name="_Toc507252796"/>
      <w:bookmarkEnd w:id="0"/>
      <w:bookmarkEnd w:id="1"/>
      <w:bookmarkEnd w:id="2"/>
      <w:bookmarkEnd w:id="3"/>
      <w:bookmarkEnd w:id="4"/>
      <w:bookmarkEnd w:id="5"/>
      <w:bookmarkEnd w:id="6"/>
      <w:bookmarkEnd w:id="7"/>
      <w:bookmarkEnd w:id="8"/>
      <w:r w:rsidRPr="00CF19DC">
        <w:rPr>
          <w:rFonts w:cs="Calibri"/>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 Urz. UE. L Nr 119, str. 1)</w:t>
      </w:r>
      <w:r w:rsidR="00D1190B" w:rsidRPr="00CF19DC">
        <w:rPr>
          <w:rFonts w:cs="Calibri"/>
        </w:rPr>
        <w:t>,</w:t>
      </w:r>
      <w:r w:rsidR="00240959" w:rsidRPr="00CF19DC">
        <w:rPr>
          <w:rFonts w:cs="Calibri"/>
        </w:rPr>
        <w:t xml:space="preserve"> zwanego dalej </w:t>
      </w:r>
      <w:r w:rsidR="006E59B8" w:rsidRPr="00CF19DC">
        <w:rPr>
          <w:rFonts w:cs="Calibri"/>
        </w:rPr>
        <w:t>„Rozporządzeniem</w:t>
      </w:r>
      <w:r w:rsidR="00240959" w:rsidRPr="00CF19DC">
        <w:rPr>
          <w:rFonts w:cs="Calibri"/>
        </w:rPr>
        <w:t>” lub „RODO”</w:t>
      </w:r>
      <w:r w:rsidR="00CC2E16" w:rsidRPr="00CF19DC">
        <w:rPr>
          <w:rFonts w:cs="Calibri"/>
        </w:rPr>
        <w:t xml:space="preserve"> </w:t>
      </w:r>
      <w:r w:rsidRPr="00CF19DC">
        <w:rPr>
          <w:rFonts w:cs="Calibri"/>
        </w:rPr>
        <w:t>informuj</w:t>
      </w:r>
      <w:r w:rsidR="00654A85" w:rsidRPr="00CF19DC">
        <w:rPr>
          <w:rFonts w:cs="Calibri"/>
        </w:rPr>
        <w:t>ę</w:t>
      </w:r>
      <w:r w:rsidRPr="00CF19DC">
        <w:rPr>
          <w:rFonts w:cs="Calibri"/>
        </w:rPr>
        <w:t>, że:</w:t>
      </w:r>
    </w:p>
    <w:p w14:paraId="48AA416D" w14:textId="6F1969D5" w:rsidR="004B640D" w:rsidRPr="00CF19DC" w:rsidRDefault="004B640D" w:rsidP="00CF19DC">
      <w:pPr>
        <w:pStyle w:val="Default"/>
        <w:numPr>
          <w:ilvl w:val="0"/>
          <w:numId w:val="23"/>
        </w:numPr>
        <w:spacing w:line="276" w:lineRule="auto"/>
        <w:ind w:left="357" w:hanging="357"/>
        <w:rPr>
          <w:rFonts w:ascii="Calibri" w:eastAsia="SimSun" w:hAnsi="Calibri" w:cs="Calibri"/>
          <w:b/>
          <w:i/>
          <w:color w:val="000000" w:themeColor="text1"/>
          <w:sz w:val="22"/>
          <w:szCs w:val="22"/>
          <w:lang w:eastAsia="ar-SA"/>
        </w:rPr>
      </w:pPr>
      <w:bookmarkStart w:id="9" w:name="_Hlk14182349"/>
      <w:r w:rsidRPr="00CF19DC">
        <w:rPr>
          <w:rFonts w:ascii="Calibri" w:eastAsia="Times New Roman" w:hAnsi="Calibri" w:cs="Calibri"/>
          <w:color w:val="000000" w:themeColor="text1"/>
          <w:sz w:val="22"/>
          <w:szCs w:val="22"/>
        </w:rPr>
        <w:t>Administratorem Pani/Pana danych</w:t>
      </w:r>
      <w:r w:rsidR="00EF5497">
        <w:rPr>
          <w:rFonts w:ascii="Calibri" w:eastAsia="Times New Roman" w:hAnsi="Calibri" w:cs="Calibri"/>
          <w:color w:val="000000" w:themeColor="text1"/>
          <w:sz w:val="22"/>
          <w:szCs w:val="22"/>
        </w:rPr>
        <w:t xml:space="preserve"> osobowych </w:t>
      </w:r>
      <w:r w:rsidR="00B448CA" w:rsidRPr="00CF19DC">
        <w:rPr>
          <w:rFonts w:ascii="Calibri" w:eastAsia="SimSun" w:hAnsi="Calibri" w:cs="Calibri"/>
          <w:bCs/>
          <w:iCs/>
          <w:color w:val="000000" w:themeColor="text1"/>
          <w:sz w:val="22"/>
          <w:szCs w:val="22"/>
          <w:lang w:eastAsia="ar-SA"/>
        </w:rPr>
        <w:t xml:space="preserve">oraz Pani/Pana dziecka </w:t>
      </w:r>
      <w:r w:rsidRPr="00CF19DC">
        <w:rPr>
          <w:rFonts w:ascii="Calibri" w:eastAsia="Times New Roman" w:hAnsi="Calibri" w:cs="Calibri"/>
          <w:color w:val="000000" w:themeColor="text1"/>
          <w:sz w:val="22"/>
          <w:szCs w:val="22"/>
        </w:rPr>
        <w:t>jest</w:t>
      </w:r>
      <w:bookmarkStart w:id="10" w:name="_Hlk521765"/>
      <w:r w:rsidRPr="00CF19DC">
        <w:rPr>
          <w:rFonts w:ascii="Calibri" w:eastAsia="Times New Roman" w:hAnsi="Calibri" w:cs="Calibri"/>
          <w:color w:val="000000" w:themeColor="text1"/>
          <w:sz w:val="22"/>
          <w:szCs w:val="22"/>
        </w:rPr>
        <w:t>:</w:t>
      </w:r>
      <w:r w:rsidR="00B23714">
        <w:rPr>
          <w:rFonts w:ascii="Calibri" w:eastAsia="Times New Roman" w:hAnsi="Calibri" w:cs="Calibri"/>
          <w:color w:val="000000" w:themeColor="text1"/>
          <w:sz w:val="22"/>
          <w:szCs w:val="22"/>
        </w:rPr>
        <w:t xml:space="preserve"> Szkoła Podstawowa nr 3 im. Mikołaja Kopernika</w:t>
      </w:r>
      <w:bookmarkEnd w:id="10"/>
      <w:r w:rsidR="00B23714">
        <w:rPr>
          <w:rFonts w:ascii="Calibri" w:eastAsia="Times New Roman" w:hAnsi="Calibri" w:cs="Calibri"/>
          <w:color w:val="000000" w:themeColor="text1"/>
          <w:sz w:val="22"/>
          <w:szCs w:val="22"/>
        </w:rPr>
        <w:t xml:space="preserve"> z </w:t>
      </w:r>
      <w:r w:rsidRPr="00CF19DC">
        <w:rPr>
          <w:rFonts w:ascii="Calibri" w:hAnsi="Calibri" w:cs="Calibri"/>
          <w:color w:val="000000" w:themeColor="text1"/>
          <w:sz w:val="22"/>
          <w:szCs w:val="22"/>
        </w:rPr>
        <w:t xml:space="preserve"> siedzibą w </w:t>
      </w:r>
      <w:r w:rsidR="00B23714">
        <w:rPr>
          <w:rFonts w:ascii="Calibri" w:hAnsi="Calibri" w:cs="Calibri"/>
          <w:color w:val="000000" w:themeColor="text1"/>
          <w:sz w:val="22"/>
          <w:szCs w:val="22"/>
        </w:rPr>
        <w:t xml:space="preserve">Pabianicach </w:t>
      </w:r>
      <w:r w:rsidRPr="00CF19DC">
        <w:rPr>
          <w:rFonts w:ascii="Calibri" w:hAnsi="Calibri" w:cs="Calibri"/>
          <w:color w:val="000000" w:themeColor="text1"/>
          <w:sz w:val="22"/>
          <w:szCs w:val="22"/>
        </w:rPr>
        <w:t xml:space="preserve"> przy ulicy </w:t>
      </w:r>
      <w:sdt>
        <w:sdtPr>
          <w:rPr>
            <w:rFonts w:ascii="Calibri" w:hAnsi="Calibri" w:cs="Calibri"/>
            <w:color w:val="000000" w:themeColor="text1"/>
            <w:sz w:val="22"/>
            <w:szCs w:val="22"/>
          </w:rPr>
          <w:id w:val="1093901430"/>
          <w:placeholder>
            <w:docPart w:val="0020D2504CFD43CD852E9C7B5F192C80"/>
          </w:placeholder>
        </w:sdtPr>
        <w:sdtEndPr/>
        <w:sdtContent>
          <w:r w:rsidR="00B23714">
            <w:rPr>
              <w:rFonts w:ascii="Calibri" w:hAnsi="Calibri" w:cs="Calibri"/>
              <w:color w:val="000000" w:themeColor="text1"/>
              <w:sz w:val="22"/>
              <w:szCs w:val="22"/>
            </w:rPr>
            <w:t>Mokrej 28/34, 95-200, Pabianice</w:t>
          </w:r>
        </w:sdtContent>
      </w:sdt>
      <w:r w:rsidRPr="00CF19DC">
        <w:rPr>
          <w:rFonts w:ascii="Calibri" w:hAnsi="Calibri" w:cs="Calibri"/>
          <w:color w:val="000000" w:themeColor="text1"/>
          <w:sz w:val="22"/>
          <w:szCs w:val="22"/>
        </w:rPr>
        <w:t xml:space="preserve">, , telefon kontaktowy: </w:t>
      </w:r>
      <w:sdt>
        <w:sdtPr>
          <w:rPr>
            <w:rFonts w:ascii="Calibri" w:hAnsi="Calibri" w:cs="Calibri"/>
            <w:color w:val="000000" w:themeColor="text1"/>
            <w:sz w:val="22"/>
            <w:szCs w:val="22"/>
          </w:rPr>
          <w:id w:val="566078480"/>
          <w:placeholder>
            <w:docPart w:val="12CAD2B38A30428994F0B4436381181C"/>
          </w:placeholder>
        </w:sdtPr>
        <w:sdtEndPr/>
        <w:sdtContent>
          <w:r w:rsidR="00B23714">
            <w:rPr>
              <w:rFonts w:ascii="Calibri" w:hAnsi="Calibri" w:cs="Calibri"/>
              <w:color w:val="000000" w:themeColor="text1"/>
              <w:sz w:val="22"/>
              <w:szCs w:val="22"/>
            </w:rPr>
            <w:t>422150933</w:t>
          </w:r>
        </w:sdtContent>
      </w:sdt>
      <w:r w:rsidRPr="00CF19DC">
        <w:rPr>
          <w:rFonts w:ascii="Calibri" w:hAnsi="Calibri" w:cs="Calibri"/>
          <w:color w:val="000000" w:themeColor="text1"/>
          <w:sz w:val="22"/>
          <w:szCs w:val="22"/>
        </w:rPr>
        <w:t xml:space="preserve">, adres email: </w:t>
      </w:r>
      <w:r w:rsidR="00B23714">
        <w:rPr>
          <w:rFonts w:ascii="Calibri" w:hAnsi="Calibri" w:cs="Calibri"/>
          <w:color w:val="000000" w:themeColor="text1"/>
          <w:sz w:val="22"/>
          <w:szCs w:val="22"/>
        </w:rPr>
        <w:t>sekretariat@sp3pabianice.pl</w:t>
      </w:r>
      <w:r w:rsidRPr="00CF19DC">
        <w:rPr>
          <w:rFonts w:ascii="Calibri" w:hAnsi="Calibri" w:cs="Calibri"/>
          <w:color w:val="000000" w:themeColor="text1"/>
          <w:sz w:val="22"/>
          <w:szCs w:val="22"/>
        </w:rPr>
        <w:t>.</w:t>
      </w:r>
    </w:p>
    <w:p w14:paraId="665F57C5" w14:textId="412814DF" w:rsidR="001F71A6" w:rsidRPr="00CF19DC" w:rsidRDefault="00674457" w:rsidP="00CF19DC">
      <w:pPr>
        <w:pStyle w:val="Akapitzlist"/>
        <w:numPr>
          <w:ilvl w:val="0"/>
          <w:numId w:val="23"/>
        </w:numPr>
        <w:spacing w:line="276" w:lineRule="auto"/>
        <w:ind w:left="357" w:hanging="357"/>
        <w:rPr>
          <w:rFonts w:cs="Calibri"/>
        </w:rPr>
      </w:pPr>
      <w:r w:rsidRPr="00CF19DC">
        <w:rPr>
          <w:rFonts w:cs="Calibri"/>
          <w:color w:val="000000" w:themeColor="text1"/>
        </w:rPr>
        <w:t xml:space="preserve">Administrator danych informuje, iż został powołany Inspektor </w:t>
      </w:r>
      <w:r w:rsidR="00CF19DC">
        <w:rPr>
          <w:rFonts w:cs="Calibri"/>
          <w:color w:val="000000" w:themeColor="text1"/>
        </w:rPr>
        <w:t>O</w:t>
      </w:r>
      <w:r w:rsidRPr="00CF19DC">
        <w:rPr>
          <w:rFonts w:cs="Calibri"/>
          <w:color w:val="000000" w:themeColor="text1"/>
        </w:rPr>
        <w:t xml:space="preserve">chrony </w:t>
      </w:r>
      <w:r w:rsidR="00CF19DC">
        <w:rPr>
          <w:rFonts w:cs="Calibri"/>
          <w:color w:val="000000" w:themeColor="text1"/>
        </w:rPr>
        <w:t>D</w:t>
      </w:r>
      <w:r w:rsidRPr="00CF19DC">
        <w:rPr>
          <w:rFonts w:cs="Calibri"/>
          <w:color w:val="000000" w:themeColor="text1"/>
        </w:rPr>
        <w:t>anych, którego funkcję pełni</w:t>
      </w:r>
      <w:r w:rsidR="008C1574" w:rsidRPr="00CF19DC">
        <w:rPr>
          <w:rFonts w:cs="Calibri"/>
          <w:color w:val="000000" w:themeColor="text1"/>
        </w:rPr>
        <w:t xml:space="preserve"> Pa</w:t>
      </w:r>
      <w:r w:rsidR="00F53589" w:rsidRPr="00CF19DC">
        <w:rPr>
          <w:rFonts w:cs="Calibri"/>
          <w:color w:val="000000" w:themeColor="text1"/>
        </w:rPr>
        <w:t>n</w:t>
      </w:r>
      <w:r w:rsidR="0026704E" w:rsidRPr="00CF19DC">
        <w:rPr>
          <w:rFonts w:cs="Calibri"/>
          <w:color w:val="000000" w:themeColor="text1"/>
        </w:rPr>
        <w:t>i</w:t>
      </w:r>
      <w:r w:rsidR="00D0579D">
        <w:rPr>
          <w:rFonts w:cs="Calibri"/>
          <w:color w:val="000000" w:themeColor="text1"/>
        </w:rPr>
        <w:t>/Pan</w:t>
      </w:r>
      <w:r w:rsidR="00633805">
        <w:rPr>
          <w:rFonts w:cs="Calibri"/>
          <w:color w:val="000000" w:themeColor="text1"/>
        </w:rPr>
        <w:t xml:space="preserve"> </w:t>
      </w:r>
      <w:r w:rsidR="00B23714">
        <w:rPr>
          <w:rFonts w:cs="Calibri"/>
          <w:color w:val="000000" w:themeColor="text1"/>
        </w:rPr>
        <w:t xml:space="preserve">Agnieszka Kwaśnik. </w:t>
      </w:r>
      <w:r w:rsidR="00D0579D">
        <w:rPr>
          <w:rFonts w:cs="Calibri"/>
          <w:color w:val="000000" w:themeColor="text1"/>
        </w:rPr>
        <w:t xml:space="preserve"> </w:t>
      </w:r>
      <w:r w:rsidRPr="00CF19DC">
        <w:rPr>
          <w:rFonts w:cs="Calibri"/>
          <w:color w:val="000000" w:themeColor="text1"/>
        </w:rPr>
        <w:t>Kontakt z Inspektorem jest możliwy</w:t>
      </w:r>
      <w:r w:rsidR="00B137E0" w:rsidRPr="00CF19DC">
        <w:rPr>
          <w:rFonts w:cs="Calibri"/>
          <w:color w:val="000000" w:themeColor="text1"/>
        </w:rPr>
        <w:t xml:space="preserve"> za pośrednictwem</w:t>
      </w:r>
      <w:r w:rsidRPr="00CF19DC">
        <w:rPr>
          <w:rFonts w:cs="Calibri"/>
          <w:color w:val="000000" w:themeColor="text1"/>
        </w:rPr>
        <w:t xml:space="preserve"> poczty elektronicznej: </w:t>
      </w:r>
      <w:r w:rsidRPr="00CF19DC">
        <w:rPr>
          <w:rFonts w:cs="Calibri"/>
        </w:rPr>
        <w:t>iod@valven.pl</w:t>
      </w:r>
      <w:r w:rsidRPr="00CF19DC">
        <w:rPr>
          <w:rFonts w:cs="Calibri"/>
          <w:color w:val="000000" w:themeColor="text1"/>
        </w:rPr>
        <w:t xml:space="preserve"> lub pisemnie na adres siedziby Administratora, wskazany powyżej.</w:t>
      </w:r>
      <w:bookmarkEnd w:id="9"/>
    </w:p>
    <w:p w14:paraId="0025E5D1" w14:textId="5D4E6F9C" w:rsidR="00CF1735" w:rsidRPr="00CF19DC" w:rsidRDefault="0026758C" w:rsidP="00CF19DC">
      <w:pPr>
        <w:pStyle w:val="Akapitzlist"/>
        <w:numPr>
          <w:ilvl w:val="0"/>
          <w:numId w:val="23"/>
        </w:numPr>
        <w:suppressAutoHyphens/>
        <w:spacing w:line="276" w:lineRule="auto"/>
        <w:ind w:left="357" w:hanging="357"/>
        <w:rPr>
          <w:rFonts w:cs="Calibri"/>
          <w:color w:val="000000" w:themeColor="text1"/>
        </w:rPr>
      </w:pPr>
      <w:r w:rsidRPr="00CF19DC">
        <w:rPr>
          <w:rFonts w:cs="Calibri"/>
          <w:color w:val="000000" w:themeColor="text1"/>
        </w:rPr>
        <w:t>Pani/Pana dane osobowe oraz Pani/Pana dziecka będą przetwarzane w</w:t>
      </w:r>
      <w:r w:rsidR="00CF1735" w:rsidRPr="00CF19DC">
        <w:rPr>
          <w:rFonts w:cs="Calibri"/>
          <w:color w:val="000000" w:themeColor="text1"/>
        </w:rPr>
        <w:t xml:space="preserve"> celu realizacji zadań dydaktycznych, opiekuńczych, wychowawczych oraz innych zadań statutowych i organizacyjnych </w:t>
      </w:r>
      <w:r w:rsidR="008C3AF2" w:rsidRPr="00CF19DC">
        <w:rPr>
          <w:rFonts w:cs="Calibri"/>
          <w:color w:val="000000" w:themeColor="text1"/>
        </w:rPr>
        <w:t>s</w:t>
      </w:r>
      <w:r w:rsidR="00CF1735" w:rsidRPr="00CF19DC">
        <w:rPr>
          <w:rFonts w:cs="Calibri"/>
          <w:color w:val="000000" w:themeColor="text1"/>
        </w:rPr>
        <w:t>zkoły</w:t>
      </w:r>
      <w:r w:rsidR="00D546A8" w:rsidRPr="00CF19DC">
        <w:rPr>
          <w:rFonts w:cs="Calibri"/>
          <w:color w:val="000000" w:themeColor="text1"/>
        </w:rPr>
        <w:t xml:space="preserve"> oraz </w:t>
      </w:r>
      <w:r w:rsidR="00B448CA" w:rsidRPr="00CF19DC">
        <w:rPr>
          <w:rFonts w:cs="Calibri"/>
          <w:color w:val="000000" w:themeColor="text1"/>
        </w:rPr>
        <w:t xml:space="preserve">w celu </w:t>
      </w:r>
      <w:r w:rsidR="0001634C" w:rsidRPr="00CF19DC">
        <w:rPr>
          <w:rFonts w:cs="Calibri"/>
          <w:color w:val="000000" w:themeColor="text1"/>
        </w:rPr>
        <w:t xml:space="preserve"> </w:t>
      </w:r>
      <w:r w:rsidR="0001634C" w:rsidRPr="00CF19DC">
        <w:rPr>
          <w:rFonts w:cs="Calibri"/>
        </w:rPr>
        <w:t>prowadzenia dokumentacji kształcenia i wychowania.</w:t>
      </w:r>
    </w:p>
    <w:p w14:paraId="3EA87FD5" w14:textId="5417A46F" w:rsidR="00C91EC9" w:rsidRPr="00CF19DC" w:rsidRDefault="00C91EC9" w:rsidP="00CF19DC">
      <w:pPr>
        <w:pStyle w:val="Akapitzlist"/>
        <w:numPr>
          <w:ilvl w:val="0"/>
          <w:numId w:val="23"/>
        </w:numPr>
        <w:spacing w:line="276" w:lineRule="auto"/>
        <w:ind w:left="357" w:hanging="357"/>
        <w:rPr>
          <w:rFonts w:cs="Calibri"/>
          <w:color w:val="000000" w:themeColor="text1"/>
        </w:rPr>
      </w:pPr>
      <w:r w:rsidRPr="00CF19DC">
        <w:rPr>
          <w:rFonts w:cs="Calibri"/>
          <w:color w:val="000000" w:themeColor="text1"/>
        </w:rPr>
        <w:t>Państwa dane osobowe będą przetwarzane na podstawie:</w:t>
      </w:r>
    </w:p>
    <w:p w14:paraId="7A5E9447" w14:textId="6DD8EC0C" w:rsidR="00CF19DC" w:rsidRPr="00CF19DC" w:rsidRDefault="00C91EC9" w:rsidP="00CF19DC">
      <w:pPr>
        <w:pStyle w:val="Akapitzlist"/>
        <w:numPr>
          <w:ilvl w:val="0"/>
          <w:numId w:val="35"/>
        </w:numPr>
        <w:spacing w:line="276" w:lineRule="auto"/>
        <w:rPr>
          <w:rFonts w:cs="Calibri"/>
          <w:color w:val="000000" w:themeColor="text1"/>
        </w:rPr>
      </w:pPr>
      <w:r w:rsidRPr="00CF19DC">
        <w:rPr>
          <w:rFonts w:cs="Calibri"/>
          <w:color w:val="000000" w:themeColor="text1"/>
        </w:rPr>
        <w:t xml:space="preserve">art. </w:t>
      </w:r>
      <w:r w:rsidRPr="00CF19DC">
        <w:rPr>
          <w:rFonts w:cs="Calibri"/>
        </w:rPr>
        <w:t xml:space="preserve"> 6 ust. 1 lit. c  RODO (prze</w:t>
      </w:r>
      <w:r w:rsidRPr="00CF19DC">
        <w:rPr>
          <w:rFonts w:cs="Calibri"/>
          <w:lang w:eastAsia="en-US"/>
        </w:rPr>
        <w:t>twarzanie jest niezbędne do wypełnienia obowiązku prawnego ciążącego</w:t>
      </w:r>
      <w:r w:rsidR="00CF19DC">
        <w:rPr>
          <w:rFonts w:cs="Calibri"/>
          <w:lang w:eastAsia="en-US"/>
        </w:rPr>
        <w:t xml:space="preserve"> </w:t>
      </w:r>
      <w:r w:rsidRPr="00CF19DC">
        <w:rPr>
          <w:rFonts w:cs="Calibri"/>
          <w:lang w:eastAsia="en-US"/>
        </w:rPr>
        <w:t>na </w:t>
      </w:r>
      <w:r w:rsidR="00CF19DC">
        <w:rPr>
          <w:rFonts w:cs="Calibri"/>
          <w:lang w:eastAsia="en-US"/>
        </w:rPr>
        <w:t>A</w:t>
      </w:r>
      <w:r w:rsidRPr="00CF19DC">
        <w:rPr>
          <w:rFonts w:cs="Calibri"/>
          <w:lang w:eastAsia="en-US"/>
        </w:rPr>
        <w:t>dministratorze)</w:t>
      </w:r>
      <w:r w:rsidR="00FE0655" w:rsidRPr="00CF19DC">
        <w:rPr>
          <w:rFonts w:cs="Calibri"/>
        </w:rPr>
        <w:t xml:space="preserve">, art. </w:t>
      </w:r>
      <w:r w:rsidRPr="00CF19DC">
        <w:rPr>
          <w:rFonts w:cs="Calibri"/>
        </w:rPr>
        <w:t xml:space="preserve">9 ust. 2 lit. </w:t>
      </w:r>
      <w:r w:rsidR="005E3C68" w:rsidRPr="00CF19DC">
        <w:rPr>
          <w:rFonts w:cs="Calibri"/>
        </w:rPr>
        <w:t>g</w:t>
      </w:r>
      <w:r w:rsidRPr="00CF19DC">
        <w:rPr>
          <w:rFonts w:cs="Calibri"/>
        </w:rPr>
        <w:t xml:space="preserve"> RODO (</w:t>
      </w:r>
      <w:r w:rsidRPr="00CF19DC">
        <w:rPr>
          <w:rFonts w:cs="Calibri"/>
          <w:lang w:eastAsia="zh-CN"/>
        </w:rPr>
        <w:t>w przypadku danych szczególnych kategorii określonych w art. 9 ust. 1 RODO)</w:t>
      </w:r>
      <w:r w:rsidRPr="00CF19DC">
        <w:rPr>
          <w:rFonts w:cs="Calibri"/>
        </w:rPr>
        <w:t xml:space="preserve"> w zakresie realizowania zadań dydaktycznych, wychowawczych, opiekuńczych,</w:t>
      </w:r>
      <w:r w:rsidR="00CF19DC">
        <w:rPr>
          <w:rFonts w:cs="Calibri"/>
        </w:rPr>
        <w:t xml:space="preserve"> </w:t>
      </w:r>
      <w:r w:rsidRPr="00CF19DC">
        <w:rPr>
          <w:rFonts w:cs="Calibri"/>
        </w:rPr>
        <w:t xml:space="preserve">innych zadań statutowych oraz zadań organizacyjnych </w:t>
      </w:r>
      <w:r w:rsidR="00A81E0F" w:rsidRPr="00CF19DC">
        <w:rPr>
          <w:rFonts w:cs="Calibri"/>
        </w:rPr>
        <w:t>s</w:t>
      </w:r>
      <w:r w:rsidRPr="00CF19DC">
        <w:rPr>
          <w:rFonts w:cs="Calibri"/>
        </w:rPr>
        <w:t>zkoły,</w:t>
      </w:r>
      <w:r w:rsidR="00250BFB" w:rsidRPr="00CF19DC">
        <w:rPr>
          <w:rFonts w:cs="Calibri"/>
        </w:rPr>
        <w:t xml:space="preserve"> </w:t>
      </w:r>
      <w:r w:rsidR="00250BFB" w:rsidRPr="00CF19DC">
        <w:rPr>
          <w:rFonts w:cs="Calibri"/>
          <w:lang w:eastAsia="zh-CN"/>
        </w:rPr>
        <w:t xml:space="preserve">udzielania pomocy </w:t>
      </w:r>
      <w:r w:rsidR="00250BFB" w:rsidRPr="00CF19DC">
        <w:rPr>
          <w:rFonts w:cs="Calibri"/>
        </w:rPr>
        <w:t>psychologiczno-pedagogicznej</w:t>
      </w:r>
      <w:r w:rsidR="00515C08" w:rsidRPr="00CF19DC">
        <w:rPr>
          <w:rFonts w:cs="Calibri"/>
        </w:rPr>
        <w:t xml:space="preserve">, a także </w:t>
      </w:r>
      <w:r w:rsidR="00D95B58" w:rsidRPr="00CF19DC">
        <w:rPr>
          <w:rFonts w:cs="Calibri"/>
        </w:rPr>
        <w:t xml:space="preserve"> prowadzenia dokumentacji kształcenia </w:t>
      </w:r>
      <w:r w:rsidR="006D6C2C" w:rsidRPr="00CF19DC">
        <w:rPr>
          <w:rFonts w:cs="Calibri"/>
        </w:rPr>
        <w:t>i wychowania</w:t>
      </w:r>
      <w:r w:rsidR="00390049" w:rsidRPr="00CF19DC">
        <w:rPr>
          <w:rFonts w:cs="Calibri"/>
        </w:rPr>
        <w:t xml:space="preserve"> w tym </w:t>
      </w:r>
      <w:r w:rsidR="00677A99" w:rsidRPr="00CF19DC">
        <w:rPr>
          <w:rFonts w:cs="Calibri"/>
        </w:rPr>
        <w:t xml:space="preserve"> </w:t>
      </w:r>
      <w:r w:rsidR="008405FA" w:rsidRPr="00CF19DC">
        <w:rPr>
          <w:rFonts w:cs="Calibri"/>
        </w:rPr>
        <w:t xml:space="preserve">prowadzenia </w:t>
      </w:r>
      <w:r w:rsidR="00390049" w:rsidRPr="00CF19DC">
        <w:rPr>
          <w:rFonts w:cs="Calibri"/>
        </w:rPr>
        <w:t>ksiąg uczniów/wychowanków, arkuszy ocen,</w:t>
      </w:r>
      <w:r w:rsidR="00B93A6D" w:rsidRPr="00CF19DC">
        <w:rPr>
          <w:rFonts w:cs="Calibri"/>
        </w:rPr>
        <w:t xml:space="preserve"> dzienników lekcyjnych </w:t>
      </w:r>
      <w:r w:rsidR="008405FA" w:rsidRPr="00CF19DC">
        <w:rPr>
          <w:rFonts w:cs="Calibri"/>
        </w:rPr>
        <w:t>oraz innej dokumentacji szkolnej wymaganej przepisami prawa,</w:t>
      </w:r>
      <w:r w:rsidR="00677A99" w:rsidRPr="00CF19DC">
        <w:rPr>
          <w:rFonts w:cs="Calibri"/>
        </w:rPr>
        <w:t xml:space="preserve"> </w:t>
      </w:r>
      <w:r w:rsidR="00B919A0" w:rsidRPr="00CF19DC">
        <w:rPr>
          <w:rFonts w:cs="Calibri"/>
        </w:rPr>
        <w:t>w związku z przepisami takimi jak:</w:t>
      </w:r>
    </w:p>
    <w:p w14:paraId="56049571" w14:textId="77777777" w:rsidR="00CF19DC" w:rsidRPr="00CF19DC" w:rsidRDefault="00C91EC9" w:rsidP="00CF19DC">
      <w:pPr>
        <w:pStyle w:val="Akapitzlist"/>
        <w:numPr>
          <w:ilvl w:val="0"/>
          <w:numId w:val="36"/>
        </w:numPr>
        <w:spacing w:line="276" w:lineRule="auto"/>
        <w:rPr>
          <w:rFonts w:cs="Calibri"/>
          <w:color w:val="000000" w:themeColor="text1"/>
        </w:rPr>
      </w:pPr>
      <w:r w:rsidRPr="00CF19DC">
        <w:rPr>
          <w:rFonts w:cs="Calibri"/>
          <w:lang w:eastAsia="zh-CN"/>
        </w:rPr>
        <w:t>ustawa z dnia 14 grudnia 2016 r. Prawo oświatowe</w:t>
      </w:r>
      <w:r w:rsidR="00935DDB" w:rsidRPr="00CF19DC">
        <w:rPr>
          <w:rFonts w:cs="Calibri"/>
          <w:lang w:eastAsia="zh-CN"/>
        </w:rPr>
        <w:t>,</w:t>
      </w:r>
    </w:p>
    <w:p w14:paraId="16DC419C" w14:textId="77777777" w:rsidR="00CF19DC" w:rsidRPr="00CF19DC" w:rsidRDefault="00C91EC9" w:rsidP="00CF19DC">
      <w:pPr>
        <w:pStyle w:val="Akapitzlist"/>
        <w:numPr>
          <w:ilvl w:val="0"/>
          <w:numId w:val="36"/>
        </w:numPr>
        <w:spacing w:line="276" w:lineRule="auto"/>
        <w:rPr>
          <w:rFonts w:cs="Calibri"/>
          <w:color w:val="000000" w:themeColor="text1"/>
        </w:rPr>
      </w:pPr>
      <w:r w:rsidRPr="00CF19DC">
        <w:rPr>
          <w:rFonts w:cs="Calibri"/>
          <w:lang w:eastAsia="zh-CN"/>
        </w:rPr>
        <w:t>ustawa z dnia 7 września 1991 r. o systemie oświaty</w:t>
      </w:r>
      <w:r w:rsidR="00935DDB" w:rsidRPr="00CF19DC">
        <w:rPr>
          <w:rFonts w:cs="Calibri"/>
          <w:lang w:eastAsia="zh-CN"/>
        </w:rPr>
        <w:t>,</w:t>
      </w:r>
    </w:p>
    <w:p w14:paraId="03793AC4" w14:textId="77777777" w:rsidR="00CF19DC" w:rsidRPr="00CF19DC" w:rsidRDefault="00C91EC9" w:rsidP="00CF19DC">
      <w:pPr>
        <w:pStyle w:val="Akapitzlist"/>
        <w:numPr>
          <w:ilvl w:val="0"/>
          <w:numId w:val="36"/>
        </w:numPr>
        <w:spacing w:line="276" w:lineRule="auto"/>
        <w:rPr>
          <w:rFonts w:cs="Calibri"/>
          <w:color w:val="000000" w:themeColor="text1"/>
        </w:rPr>
      </w:pPr>
      <w:r w:rsidRPr="00CF19DC">
        <w:rPr>
          <w:rFonts w:cs="Calibri"/>
          <w:lang w:eastAsia="zh-CN"/>
        </w:rPr>
        <w:t>ustawa z dnia 15 kwietnia 2011 r. o systemie informacji oświatowej</w:t>
      </w:r>
      <w:r w:rsidR="00935DDB" w:rsidRPr="00CF19DC">
        <w:rPr>
          <w:rFonts w:cs="Calibri"/>
          <w:lang w:eastAsia="zh-CN"/>
        </w:rPr>
        <w:t>,</w:t>
      </w:r>
    </w:p>
    <w:p w14:paraId="684C6470" w14:textId="77777777" w:rsidR="00CF19DC" w:rsidRPr="00CF19DC" w:rsidRDefault="00C91EC9" w:rsidP="00CF19DC">
      <w:pPr>
        <w:pStyle w:val="Akapitzlist"/>
        <w:numPr>
          <w:ilvl w:val="0"/>
          <w:numId w:val="36"/>
        </w:numPr>
        <w:spacing w:line="276" w:lineRule="auto"/>
        <w:rPr>
          <w:rFonts w:cs="Calibri"/>
          <w:color w:val="000000" w:themeColor="text1"/>
        </w:rPr>
      </w:pPr>
      <w:r w:rsidRPr="00CF19DC">
        <w:rPr>
          <w:rFonts w:cs="Calibri"/>
          <w:lang w:eastAsia="zh-CN"/>
        </w:rPr>
        <w:t>ustawa z dnia 27 października 2017 r. o finansowaniu zadań oświatowych</w:t>
      </w:r>
      <w:r w:rsidR="00935DDB" w:rsidRPr="00CF19DC">
        <w:rPr>
          <w:rFonts w:cs="Calibri"/>
          <w:lang w:eastAsia="zh-CN"/>
        </w:rPr>
        <w:t>,</w:t>
      </w:r>
    </w:p>
    <w:p w14:paraId="0884C571" w14:textId="1D56EEF0" w:rsidR="00CF19DC" w:rsidRPr="004A2728" w:rsidRDefault="00C91EC9" w:rsidP="00CF19DC">
      <w:pPr>
        <w:pStyle w:val="Akapitzlist"/>
        <w:numPr>
          <w:ilvl w:val="0"/>
          <w:numId w:val="36"/>
        </w:numPr>
        <w:spacing w:line="276" w:lineRule="auto"/>
        <w:rPr>
          <w:rFonts w:cs="Calibri"/>
          <w:color w:val="000000" w:themeColor="text1"/>
        </w:rPr>
      </w:pPr>
      <w:r w:rsidRPr="00CF19DC">
        <w:rPr>
          <w:rFonts w:cs="Calibri"/>
          <w:lang w:eastAsia="zh-CN"/>
        </w:rPr>
        <w:t>rozporządzenie Ministra Edukacji Narodowej z dnia 25 sierpnia 2017 roku w sprawie sposobu</w:t>
      </w:r>
      <w:r w:rsidR="00CF19DC">
        <w:rPr>
          <w:rFonts w:cs="Calibri"/>
          <w:lang w:eastAsia="zh-CN"/>
        </w:rPr>
        <w:t xml:space="preserve"> </w:t>
      </w:r>
      <w:r w:rsidRPr="00CF19DC">
        <w:rPr>
          <w:rFonts w:cs="Calibri"/>
          <w:lang w:eastAsia="zh-CN"/>
        </w:rPr>
        <w:t>prowadzenia przez publiczne przedszkola, szkoły i placówki dokumentacji przebiegu nauczania,</w:t>
      </w:r>
      <w:r w:rsidR="00EB0977" w:rsidRPr="00CF19DC">
        <w:rPr>
          <w:rFonts w:cs="Calibri"/>
          <w:lang w:eastAsia="zh-CN"/>
        </w:rPr>
        <w:t xml:space="preserve"> </w:t>
      </w:r>
      <w:r w:rsidRPr="00CF19DC">
        <w:rPr>
          <w:rFonts w:cs="Calibri"/>
          <w:lang w:eastAsia="zh-CN"/>
        </w:rPr>
        <w:t>działalności</w:t>
      </w:r>
      <w:r w:rsidR="005740B3" w:rsidRPr="00CF19DC">
        <w:rPr>
          <w:rFonts w:cs="Calibri"/>
          <w:lang w:eastAsia="zh-CN"/>
        </w:rPr>
        <w:t xml:space="preserve"> </w:t>
      </w:r>
      <w:r w:rsidRPr="00CF19DC">
        <w:rPr>
          <w:rFonts w:cs="Calibri"/>
          <w:lang w:eastAsia="zh-CN"/>
        </w:rPr>
        <w:t>wychowawczej i opiekuńczej oraz rodzajów tej dokumentacji,</w:t>
      </w:r>
    </w:p>
    <w:p w14:paraId="2B193C77" w14:textId="77C38A21" w:rsidR="004A2728" w:rsidRPr="00CF19DC" w:rsidRDefault="004A2728" w:rsidP="00CF19DC">
      <w:pPr>
        <w:pStyle w:val="Akapitzlist"/>
        <w:numPr>
          <w:ilvl w:val="0"/>
          <w:numId w:val="36"/>
        </w:numPr>
        <w:spacing w:line="276" w:lineRule="auto"/>
        <w:rPr>
          <w:rFonts w:cs="Calibri"/>
          <w:color w:val="000000" w:themeColor="text1"/>
        </w:rPr>
      </w:pPr>
      <w:r>
        <w:rPr>
          <w:rFonts w:cs="Calibri"/>
          <w:color w:val="000000" w:themeColor="text1"/>
        </w:rPr>
        <w:t xml:space="preserve">rozporządzenie Ministra Edukacji i Nauki z dnia 7 czerwca 2023 r. w sprawie świadectw, dyplomów państwowych i innych druków, </w:t>
      </w:r>
    </w:p>
    <w:p w14:paraId="16BB4382" w14:textId="493ADF62" w:rsidR="00CF19DC" w:rsidRPr="00CF19DC" w:rsidRDefault="004C7EC3" w:rsidP="00CF19DC">
      <w:pPr>
        <w:pStyle w:val="Akapitzlist"/>
        <w:numPr>
          <w:ilvl w:val="0"/>
          <w:numId w:val="36"/>
        </w:numPr>
        <w:spacing w:line="276" w:lineRule="auto"/>
        <w:rPr>
          <w:rFonts w:cs="Calibri"/>
          <w:color w:val="000000" w:themeColor="text1"/>
        </w:rPr>
      </w:pPr>
      <w:r w:rsidRPr="00CF19DC">
        <w:rPr>
          <w:rFonts w:cs="Calibri"/>
          <w:lang w:eastAsia="zh-CN"/>
        </w:rPr>
        <w:t>rozporządzenie Ministra Edukacji Narodowej z dnia 9 sierpnia 2017 r. w sprawie zasad organizacji i</w:t>
      </w:r>
      <w:r w:rsidR="00CF19DC">
        <w:rPr>
          <w:rFonts w:cs="Calibri"/>
          <w:lang w:eastAsia="zh-CN"/>
        </w:rPr>
        <w:t xml:space="preserve"> </w:t>
      </w:r>
      <w:r w:rsidRPr="00CF19DC">
        <w:rPr>
          <w:rFonts w:cs="Calibri"/>
          <w:lang w:eastAsia="zh-CN"/>
        </w:rPr>
        <w:t xml:space="preserve">udzielania pomocy psychologiczno-pedagogicznej w publicznych przedszkolach, szkołach </w:t>
      </w:r>
      <w:r w:rsidR="00CF19DC">
        <w:rPr>
          <w:rFonts w:cs="Calibri"/>
          <w:lang w:eastAsia="zh-CN"/>
        </w:rPr>
        <w:t xml:space="preserve">i </w:t>
      </w:r>
      <w:r w:rsidRPr="00CF19DC">
        <w:rPr>
          <w:rFonts w:cs="Calibri"/>
          <w:lang w:eastAsia="zh-CN"/>
        </w:rPr>
        <w:t>placówkach</w:t>
      </w:r>
      <w:r w:rsidR="00B448CA" w:rsidRPr="00CF19DC">
        <w:rPr>
          <w:rFonts w:cs="Calibri"/>
          <w:lang w:eastAsia="zh-CN"/>
        </w:rPr>
        <w:t>,</w:t>
      </w:r>
    </w:p>
    <w:p w14:paraId="19FEED85" w14:textId="77777777" w:rsidR="00CF19DC" w:rsidRPr="00CF19DC" w:rsidRDefault="00C91EC9" w:rsidP="00CF19DC">
      <w:pPr>
        <w:pStyle w:val="Akapitzlist"/>
        <w:numPr>
          <w:ilvl w:val="0"/>
          <w:numId w:val="36"/>
        </w:numPr>
        <w:spacing w:line="276" w:lineRule="auto"/>
        <w:rPr>
          <w:rFonts w:cs="Calibri"/>
          <w:color w:val="000000" w:themeColor="text1"/>
        </w:rPr>
      </w:pPr>
      <w:r w:rsidRPr="00CF19DC">
        <w:rPr>
          <w:rFonts w:cs="Calibri"/>
          <w:lang w:eastAsia="zh-CN"/>
        </w:rPr>
        <w:t>rozporządzenia do ww. ustaw,</w:t>
      </w:r>
    </w:p>
    <w:p w14:paraId="2A46A91D" w14:textId="6222776A" w:rsidR="00CF19DC" w:rsidRPr="00CF19DC" w:rsidRDefault="00C91EC9" w:rsidP="00CF19DC">
      <w:pPr>
        <w:pStyle w:val="Akapitzlist"/>
        <w:numPr>
          <w:ilvl w:val="0"/>
          <w:numId w:val="36"/>
        </w:numPr>
        <w:spacing w:line="276" w:lineRule="auto"/>
        <w:rPr>
          <w:rFonts w:cs="Calibri"/>
          <w:color w:val="000000" w:themeColor="text1"/>
        </w:rPr>
      </w:pPr>
      <w:r w:rsidRPr="00CF19DC">
        <w:rPr>
          <w:rFonts w:cs="Calibri"/>
          <w:lang w:eastAsia="zh-CN"/>
        </w:rPr>
        <w:t xml:space="preserve">Statut Szkoły </w:t>
      </w:r>
      <w:r w:rsidR="00B23714">
        <w:rPr>
          <w:rFonts w:cs="Calibri"/>
          <w:lang w:eastAsia="zh-CN"/>
        </w:rPr>
        <w:t>Podstawowej nr 3  im. Mikołaja Kopernika w Pabianicach.</w:t>
      </w:r>
    </w:p>
    <w:p w14:paraId="04D1D308" w14:textId="46984F11" w:rsidR="00C41FC8" w:rsidRPr="00CF19DC" w:rsidRDefault="00C41FC8" w:rsidP="00CF19DC">
      <w:pPr>
        <w:pStyle w:val="Akapitzlist"/>
        <w:numPr>
          <w:ilvl w:val="0"/>
          <w:numId w:val="35"/>
        </w:numPr>
        <w:spacing w:line="276" w:lineRule="auto"/>
        <w:rPr>
          <w:rFonts w:cs="Calibri"/>
          <w:color w:val="000000" w:themeColor="text1"/>
        </w:rPr>
      </w:pPr>
      <w:r w:rsidRPr="00CF19DC">
        <w:rPr>
          <w:rFonts w:eastAsia="SimSun" w:cs="Calibri"/>
          <w:bCs/>
          <w:iCs/>
          <w:color w:val="000000" w:themeColor="text1"/>
          <w:lang w:eastAsia="ar-SA"/>
        </w:rPr>
        <w:t xml:space="preserve">art. 6 ust. 1 lit. c RODO </w:t>
      </w:r>
      <w:r w:rsidRPr="00CF19DC">
        <w:rPr>
          <w:rFonts w:cs="Calibri"/>
        </w:rPr>
        <w:t>(prze</w:t>
      </w:r>
      <w:r w:rsidRPr="00CF19DC">
        <w:rPr>
          <w:rFonts w:cs="Calibri"/>
          <w:lang w:eastAsia="en-US"/>
        </w:rPr>
        <w:t>twarzanie jest niezbędne do wypełnienia obowiązku prawnego ciążącego</w:t>
      </w:r>
      <w:r w:rsidR="003C7B5A" w:rsidRPr="00CF19DC">
        <w:rPr>
          <w:rFonts w:cs="Calibri"/>
          <w:lang w:eastAsia="en-US"/>
        </w:rPr>
        <w:t xml:space="preserve"> </w:t>
      </w:r>
      <w:r w:rsidRPr="00CF19DC">
        <w:rPr>
          <w:rFonts w:cs="Calibri"/>
          <w:lang w:eastAsia="en-US"/>
        </w:rPr>
        <w:t>na administratorze)</w:t>
      </w:r>
      <w:r w:rsidR="00C472ED" w:rsidRPr="00CF19DC">
        <w:rPr>
          <w:rFonts w:cs="Calibri"/>
          <w:lang w:eastAsia="en-US"/>
        </w:rPr>
        <w:t xml:space="preserve">, art. 9 ust. 2 lit. </w:t>
      </w:r>
      <w:r w:rsidR="0030120A" w:rsidRPr="00CF19DC">
        <w:rPr>
          <w:rFonts w:cs="Calibri"/>
          <w:lang w:eastAsia="en-US"/>
        </w:rPr>
        <w:t>g</w:t>
      </w:r>
      <w:r w:rsidR="00C472ED" w:rsidRPr="00CF19DC">
        <w:rPr>
          <w:rFonts w:cs="Calibri"/>
          <w:lang w:eastAsia="en-US"/>
        </w:rPr>
        <w:t xml:space="preserve"> RODO</w:t>
      </w:r>
      <w:r w:rsidR="00FE5D6F" w:rsidRPr="00CF19DC">
        <w:rPr>
          <w:rFonts w:cs="Calibri"/>
          <w:lang w:eastAsia="en-US"/>
        </w:rPr>
        <w:t xml:space="preserve"> </w:t>
      </w:r>
      <w:r w:rsidR="00FE5D6F" w:rsidRPr="00CF19DC">
        <w:rPr>
          <w:rFonts w:cs="Calibri"/>
        </w:rPr>
        <w:t>(</w:t>
      </w:r>
      <w:r w:rsidR="00FE5D6F" w:rsidRPr="00CF19DC">
        <w:rPr>
          <w:rFonts w:cs="Calibri"/>
          <w:lang w:eastAsia="zh-CN"/>
        </w:rPr>
        <w:t>w przypadku danych szczególnych kategorii określonych</w:t>
      </w:r>
      <w:r w:rsidR="00CF19DC">
        <w:rPr>
          <w:rFonts w:cs="Calibri"/>
          <w:lang w:eastAsia="zh-CN"/>
        </w:rPr>
        <w:t xml:space="preserve"> </w:t>
      </w:r>
      <w:r w:rsidR="00FE5D6F" w:rsidRPr="00CF19DC">
        <w:rPr>
          <w:rFonts w:cs="Calibri"/>
          <w:lang w:eastAsia="zh-CN"/>
        </w:rPr>
        <w:t>w</w:t>
      </w:r>
      <w:r w:rsidR="00B20B83" w:rsidRPr="00CF19DC">
        <w:rPr>
          <w:rFonts w:cs="Calibri"/>
          <w:lang w:eastAsia="zh-CN"/>
        </w:rPr>
        <w:t xml:space="preserve"> </w:t>
      </w:r>
      <w:r w:rsidR="00FE5D6F" w:rsidRPr="00CF19DC">
        <w:rPr>
          <w:rFonts w:cs="Calibri"/>
          <w:lang w:eastAsia="zh-CN"/>
        </w:rPr>
        <w:t>art. 9 ust. 1 RODO</w:t>
      </w:r>
      <w:r w:rsidR="00FE5D6F" w:rsidRPr="00CF19DC">
        <w:rPr>
          <w:rFonts w:cs="Calibri"/>
          <w:u w:val="single"/>
          <w:lang w:eastAsia="zh-CN"/>
        </w:rPr>
        <w:t>)</w:t>
      </w:r>
      <w:r w:rsidR="00FE5D6F" w:rsidRPr="00CF19DC">
        <w:rPr>
          <w:rFonts w:cs="Calibri"/>
        </w:rPr>
        <w:t xml:space="preserve"> </w:t>
      </w:r>
      <w:r w:rsidR="00C472ED" w:rsidRPr="00CF19DC">
        <w:rPr>
          <w:rFonts w:cs="Calibri"/>
          <w:lang w:eastAsia="en-US"/>
        </w:rPr>
        <w:t xml:space="preserve"> </w:t>
      </w:r>
      <w:r w:rsidR="00451F1D" w:rsidRPr="00CF19DC">
        <w:rPr>
          <w:rFonts w:cs="Calibri"/>
          <w:lang w:eastAsia="en-US"/>
        </w:rPr>
        <w:t xml:space="preserve">w </w:t>
      </w:r>
      <w:r w:rsidR="00FE5D6F" w:rsidRPr="00CF19DC">
        <w:rPr>
          <w:rFonts w:cs="Calibri"/>
          <w:lang w:eastAsia="en-US"/>
        </w:rPr>
        <w:t xml:space="preserve"> celu </w:t>
      </w:r>
      <w:r w:rsidR="00926E90" w:rsidRPr="00CF19DC">
        <w:rPr>
          <w:rFonts w:cs="Calibri"/>
          <w:lang w:eastAsia="en-US"/>
        </w:rPr>
        <w:t>zapewnieni</w:t>
      </w:r>
      <w:r w:rsidR="00FE5D6F" w:rsidRPr="00CF19DC">
        <w:rPr>
          <w:rFonts w:cs="Calibri"/>
          <w:lang w:eastAsia="en-US"/>
        </w:rPr>
        <w:t>a</w:t>
      </w:r>
      <w:r w:rsidR="00926E90" w:rsidRPr="00CF19DC">
        <w:rPr>
          <w:rFonts w:cs="Calibri"/>
          <w:lang w:eastAsia="en-US"/>
        </w:rPr>
        <w:t xml:space="preserve"> bezpiecznych i higienicznych warunków nauki, wychowania i opieki w szkołach i </w:t>
      </w:r>
      <w:r w:rsidR="00AD0338" w:rsidRPr="00CF19DC">
        <w:rPr>
          <w:rFonts w:cs="Calibri"/>
          <w:lang w:eastAsia="en-US"/>
        </w:rPr>
        <w:t>przekazani</w:t>
      </w:r>
      <w:r w:rsidR="00FE5D6F" w:rsidRPr="00CF19DC">
        <w:rPr>
          <w:rFonts w:cs="Calibri"/>
          <w:lang w:eastAsia="en-US"/>
        </w:rPr>
        <w:t>a</w:t>
      </w:r>
      <w:r w:rsidR="00AD0338" w:rsidRPr="00CF19DC">
        <w:rPr>
          <w:rFonts w:cs="Calibri"/>
          <w:lang w:eastAsia="en-US"/>
        </w:rPr>
        <w:t xml:space="preserve"> przez Panią /Pana </w:t>
      </w:r>
      <w:r w:rsidR="00C72405" w:rsidRPr="00CF19DC">
        <w:rPr>
          <w:rFonts w:cs="Calibri"/>
        </w:rPr>
        <w:t>D</w:t>
      </w:r>
      <w:r w:rsidR="00AD0338" w:rsidRPr="00CF19DC">
        <w:rPr>
          <w:rFonts w:cs="Calibri"/>
        </w:rPr>
        <w:t>yrektorowi placówki uznane prze</w:t>
      </w:r>
      <w:r w:rsidR="00141842" w:rsidRPr="00CF19DC">
        <w:rPr>
          <w:rFonts w:cs="Calibri"/>
        </w:rPr>
        <w:t>z Panią/Pana</w:t>
      </w:r>
      <w:r w:rsidR="00C72405" w:rsidRPr="00CF19DC">
        <w:rPr>
          <w:rFonts w:cs="Calibri"/>
        </w:rPr>
        <w:t xml:space="preserve"> </w:t>
      </w:r>
      <w:r w:rsidR="00141842" w:rsidRPr="00CF19DC">
        <w:rPr>
          <w:rFonts w:cs="Calibri"/>
        </w:rPr>
        <w:t>istotn</w:t>
      </w:r>
      <w:r w:rsidR="005B20D9" w:rsidRPr="00CF19DC">
        <w:rPr>
          <w:rFonts w:cs="Calibri"/>
        </w:rPr>
        <w:t xml:space="preserve">e informacje </w:t>
      </w:r>
      <w:r w:rsidR="00AD0338" w:rsidRPr="00CF19DC">
        <w:rPr>
          <w:rFonts w:cs="Calibri"/>
        </w:rPr>
        <w:t xml:space="preserve">o stanie zdrowia, stosowanej diecie i rozwoju psychofizycznym dziecka </w:t>
      </w:r>
      <w:r w:rsidR="00FE4C5C" w:rsidRPr="00CF19DC">
        <w:rPr>
          <w:rFonts w:cs="Calibri"/>
        </w:rPr>
        <w:t>w związku z  przepisami takimi jak:</w:t>
      </w:r>
    </w:p>
    <w:p w14:paraId="0A2B4185" w14:textId="77777777" w:rsidR="00CF19DC" w:rsidRDefault="00C72405" w:rsidP="00CF19DC">
      <w:pPr>
        <w:pStyle w:val="Akapitzlist"/>
        <w:numPr>
          <w:ilvl w:val="0"/>
          <w:numId w:val="37"/>
        </w:numPr>
        <w:spacing w:line="276" w:lineRule="auto"/>
        <w:rPr>
          <w:rFonts w:cs="Calibri"/>
          <w:lang w:eastAsia="zh-CN"/>
        </w:rPr>
      </w:pPr>
      <w:r w:rsidRPr="00CF19DC">
        <w:rPr>
          <w:rFonts w:cs="Calibri"/>
        </w:rPr>
        <w:t xml:space="preserve">art. 1 ust. 14 ustawy z </w:t>
      </w:r>
      <w:r w:rsidRPr="00CF19DC">
        <w:rPr>
          <w:rFonts w:cs="Calibri"/>
          <w:lang w:eastAsia="zh-CN"/>
        </w:rPr>
        <w:t>dnia 14 grudnia 2016 r. Prawo oświatowe</w:t>
      </w:r>
      <w:r w:rsidR="0030120A" w:rsidRPr="00CF19DC">
        <w:rPr>
          <w:rFonts w:cs="Calibri"/>
          <w:lang w:eastAsia="zh-CN"/>
        </w:rPr>
        <w:t>,</w:t>
      </w:r>
    </w:p>
    <w:p w14:paraId="1FA7AC75" w14:textId="615B647F" w:rsidR="00B20B83" w:rsidRPr="00CF19DC" w:rsidRDefault="00CE635F" w:rsidP="00CF19DC">
      <w:pPr>
        <w:pStyle w:val="Akapitzlist"/>
        <w:numPr>
          <w:ilvl w:val="0"/>
          <w:numId w:val="37"/>
        </w:numPr>
        <w:spacing w:line="276" w:lineRule="auto"/>
        <w:rPr>
          <w:rFonts w:cs="Calibri"/>
          <w:lang w:eastAsia="zh-CN"/>
        </w:rPr>
      </w:pPr>
      <w:r w:rsidRPr="00CF19DC">
        <w:rPr>
          <w:rFonts w:cs="Calibri"/>
          <w:lang w:eastAsia="zh-CN"/>
        </w:rPr>
        <w:lastRenderedPageBreak/>
        <w:t xml:space="preserve">art. 155 </w:t>
      </w:r>
      <w:r w:rsidR="00B20B83" w:rsidRPr="00CF19DC">
        <w:rPr>
          <w:rFonts w:cs="Calibri"/>
        </w:rPr>
        <w:t xml:space="preserve">ustawy z </w:t>
      </w:r>
      <w:r w:rsidR="00B20B83" w:rsidRPr="00CF19DC">
        <w:rPr>
          <w:rFonts w:cs="Calibri"/>
          <w:lang w:eastAsia="zh-CN"/>
        </w:rPr>
        <w:t>dnia 14 grudnia 2016 r. Prawo oświatowe</w:t>
      </w:r>
      <w:r w:rsidR="0030120A" w:rsidRPr="00CF19DC">
        <w:rPr>
          <w:rFonts w:cs="Calibri"/>
          <w:lang w:eastAsia="zh-CN"/>
        </w:rPr>
        <w:t>,</w:t>
      </w:r>
    </w:p>
    <w:p w14:paraId="4988C249" w14:textId="77777777" w:rsidR="00CF19DC" w:rsidRDefault="00F67E5D" w:rsidP="00CF19DC">
      <w:pPr>
        <w:pStyle w:val="Akapitzlist"/>
        <w:numPr>
          <w:ilvl w:val="0"/>
          <w:numId w:val="35"/>
        </w:numPr>
        <w:spacing w:line="276" w:lineRule="auto"/>
        <w:rPr>
          <w:rFonts w:cs="Calibri"/>
          <w:lang w:eastAsia="en-US"/>
        </w:rPr>
      </w:pPr>
      <w:r w:rsidRPr="00CF19DC">
        <w:rPr>
          <w:rFonts w:cs="Calibri"/>
          <w:color w:val="000000" w:themeColor="text1"/>
        </w:rPr>
        <w:t xml:space="preserve">art. 6 ust. 1 lit. c RODO </w:t>
      </w:r>
      <w:r w:rsidRPr="00CF19DC">
        <w:rPr>
          <w:rFonts w:cs="Calibri"/>
          <w:lang w:eastAsia="zh-CN"/>
        </w:rPr>
        <w:t>(</w:t>
      </w:r>
      <w:r w:rsidRPr="00CF19DC">
        <w:rPr>
          <w:rFonts w:cs="Calibri"/>
        </w:rPr>
        <w:t>prze</w:t>
      </w:r>
      <w:r w:rsidRPr="00CF19DC">
        <w:rPr>
          <w:rFonts w:cs="Calibri"/>
          <w:lang w:eastAsia="en-US"/>
        </w:rPr>
        <w:t>twarzanie jest niezbędne do wypełnienia obowiązku prawnego ciążącego</w:t>
      </w:r>
      <w:r w:rsidR="00CF19DC">
        <w:rPr>
          <w:rFonts w:cs="Calibri"/>
          <w:lang w:eastAsia="en-US"/>
        </w:rPr>
        <w:t xml:space="preserve"> </w:t>
      </w:r>
      <w:r w:rsidRPr="00CF19DC">
        <w:rPr>
          <w:rFonts w:cs="Calibri"/>
          <w:lang w:eastAsia="en-US"/>
        </w:rPr>
        <w:t>na administratorze)</w:t>
      </w:r>
      <w:r w:rsidR="0022744E" w:rsidRPr="00CF19DC">
        <w:rPr>
          <w:rFonts w:cs="Calibri"/>
          <w:lang w:eastAsia="en-US"/>
        </w:rPr>
        <w:t xml:space="preserve"> w celu wyrobienia i wydania legitymacji </w:t>
      </w:r>
      <w:r w:rsidR="00C0183D" w:rsidRPr="00CF19DC">
        <w:rPr>
          <w:rFonts w:cs="Calibri"/>
          <w:lang w:eastAsia="en-US"/>
        </w:rPr>
        <w:t>szkolnej w związku z przepisami takimi jak:</w:t>
      </w:r>
    </w:p>
    <w:p w14:paraId="2CE9551E" w14:textId="6992FE0D" w:rsidR="00CF19DC" w:rsidRDefault="00F67E5D" w:rsidP="00CF19DC">
      <w:pPr>
        <w:pStyle w:val="Akapitzlist"/>
        <w:numPr>
          <w:ilvl w:val="0"/>
          <w:numId w:val="38"/>
        </w:numPr>
        <w:spacing w:line="276" w:lineRule="auto"/>
        <w:rPr>
          <w:rFonts w:cs="Calibri"/>
          <w:lang w:eastAsia="en-US"/>
        </w:rPr>
      </w:pPr>
      <w:r w:rsidRPr="00CF19DC">
        <w:rPr>
          <w:rFonts w:cs="Calibri"/>
          <w:lang w:eastAsia="zh-CN"/>
        </w:rPr>
        <w:t>ustaw</w:t>
      </w:r>
      <w:r w:rsidR="008C11B6" w:rsidRPr="00CF19DC">
        <w:rPr>
          <w:rFonts w:cs="Calibri"/>
          <w:lang w:eastAsia="zh-CN"/>
        </w:rPr>
        <w:t>a</w:t>
      </w:r>
      <w:r w:rsidRPr="00CF19DC">
        <w:rPr>
          <w:rFonts w:cs="Calibri"/>
          <w:lang w:eastAsia="zh-CN"/>
        </w:rPr>
        <w:t xml:space="preserve"> z dnia 7 września 1991 r. o systemie oświaty</w:t>
      </w:r>
      <w:r w:rsidR="0030120A" w:rsidRPr="00CF19DC">
        <w:rPr>
          <w:rFonts w:cs="Calibri"/>
          <w:lang w:eastAsia="zh-CN"/>
        </w:rPr>
        <w:t>,</w:t>
      </w:r>
    </w:p>
    <w:p w14:paraId="13B04B51" w14:textId="77777777" w:rsidR="004A2728" w:rsidRPr="00CF19DC" w:rsidRDefault="004A2728" w:rsidP="004A2728">
      <w:pPr>
        <w:pStyle w:val="Akapitzlist"/>
        <w:numPr>
          <w:ilvl w:val="0"/>
          <w:numId w:val="38"/>
        </w:numPr>
        <w:spacing w:line="276" w:lineRule="auto"/>
        <w:rPr>
          <w:rFonts w:cs="Calibri"/>
          <w:color w:val="000000" w:themeColor="text1"/>
        </w:rPr>
      </w:pPr>
      <w:r>
        <w:rPr>
          <w:rFonts w:cs="Calibri"/>
          <w:color w:val="000000" w:themeColor="text1"/>
        </w:rPr>
        <w:t xml:space="preserve">rozporządzenie Ministra Edukacji i Nauki z dnia 7 czerwca 2023 r. w sprawie świadectw, dyplomów państwowych i innych druków, </w:t>
      </w:r>
      <w:bookmarkStart w:id="11" w:name="_GoBack"/>
      <w:bookmarkEnd w:id="11"/>
    </w:p>
    <w:p w14:paraId="2E08820B" w14:textId="77777777" w:rsidR="00CF19DC" w:rsidRDefault="00FA75E9" w:rsidP="00CF19DC">
      <w:pPr>
        <w:pStyle w:val="Akapitzlist"/>
        <w:numPr>
          <w:ilvl w:val="0"/>
          <w:numId w:val="35"/>
        </w:numPr>
        <w:spacing w:line="276" w:lineRule="auto"/>
        <w:rPr>
          <w:rFonts w:cs="Calibri"/>
          <w:lang w:eastAsia="zh-CN"/>
        </w:rPr>
      </w:pPr>
      <w:r w:rsidRPr="00CF19DC">
        <w:rPr>
          <w:rFonts w:cs="Calibri"/>
          <w:color w:val="000000" w:themeColor="text1"/>
        </w:rPr>
        <w:t xml:space="preserve">art. 6 ust. 1 lit. c RODO </w:t>
      </w:r>
      <w:r w:rsidRPr="00CF19DC">
        <w:rPr>
          <w:rFonts w:cs="Calibri"/>
          <w:lang w:eastAsia="zh-CN"/>
        </w:rPr>
        <w:t>(</w:t>
      </w:r>
      <w:r w:rsidRPr="00CF19DC">
        <w:rPr>
          <w:rFonts w:cs="Calibri"/>
        </w:rPr>
        <w:t>prze</w:t>
      </w:r>
      <w:r w:rsidRPr="00CF19DC">
        <w:rPr>
          <w:rFonts w:cs="Calibri"/>
          <w:lang w:eastAsia="en-US"/>
        </w:rPr>
        <w:t>twarzanie jest niezbędne do wypełnienia obowiązku prawnego ciążącego</w:t>
      </w:r>
      <w:r w:rsidR="00CF19DC">
        <w:rPr>
          <w:rFonts w:cs="Calibri"/>
          <w:lang w:eastAsia="en-US"/>
        </w:rPr>
        <w:t xml:space="preserve"> </w:t>
      </w:r>
      <w:r w:rsidRPr="00CF19DC">
        <w:rPr>
          <w:rFonts w:cs="Calibri"/>
          <w:lang w:eastAsia="en-US"/>
        </w:rPr>
        <w:t xml:space="preserve">na administratorze) w </w:t>
      </w:r>
      <w:r w:rsidR="00CB043D" w:rsidRPr="00CF19DC">
        <w:rPr>
          <w:rFonts w:cs="Calibri"/>
          <w:lang w:eastAsia="en-US"/>
        </w:rPr>
        <w:t>cel</w:t>
      </w:r>
      <w:r w:rsidR="003E04AD" w:rsidRPr="00CF19DC">
        <w:rPr>
          <w:rFonts w:cs="Calibri"/>
          <w:lang w:eastAsia="en-US"/>
        </w:rPr>
        <w:t>u</w:t>
      </w:r>
      <w:r w:rsidR="00CB043D" w:rsidRPr="00CF19DC">
        <w:rPr>
          <w:rFonts w:cs="Calibri"/>
          <w:lang w:eastAsia="en-US"/>
        </w:rPr>
        <w:t xml:space="preserve"> orga</w:t>
      </w:r>
      <w:r w:rsidR="00DE37D3" w:rsidRPr="00CF19DC">
        <w:rPr>
          <w:rFonts w:cs="Calibri"/>
          <w:lang w:eastAsia="en-US"/>
        </w:rPr>
        <w:t xml:space="preserve">nizacji </w:t>
      </w:r>
      <w:r w:rsidR="00F67E5D" w:rsidRPr="00CF19DC">
        <w:rPr>
          <w:rFonts w:cs="Calibri"/>
          <w:lang w:eastAsia="zh-CN"/>
        </w:rPr>
        <w:t xml:space="preserve">biblioteki szkolnej w </w:t>
      </w:r>
      <w:r w:rsidR="00914880" w:rsidRPr="00CF19DC">
        <w:rPr>
          <w:rFonts w:cs="Calibri"/>
          <w:lang w:eastAsia="zh-CN"/>
        </w:rPr>
        <w:t>związku z przepisami takimi jak:</w:t>
      </w:r>
    </w:p>
    <w:p w14:paraId="39FDA8B5" w14:textId="77777777" w:rsidR="00CF19DC" w:rsidRDefault="00F67E5D" w:rsidP="00CF19DC">
      <w:pPr>
        <w:pStyle w:val="Akapitzlist"/>
        <w:numPr>
          <w:ilvl w:val="0"/>
          <w:numId w:val="39"/>
        </w:numPr>
        <w:spacing w:line="276" w:lineRule="auto"/>
        <w:rPr>
          <w:rFonts w:cs="Calibri"/>
          <w:lang w:eastAsia="zh-CN"/>
        </w:rPr>
      </w:pPr>
      <w:r w:rsidRPr="00CF19DC">
        <w:rPr>
          <w:rFonts w:cs="Calibri"/>
          <w:lang w:eastAsia="zh-CN"/>
        </w:rPr>
        <w:t>art. 104 ustawy z dnia 14 grudnia 2016 Prawo oświatowe</w:t>
      </w:r>
      <w:r w:rsidR="008C11B6" w:rsidRPr="00CF19DC">
        <w:rPr>
          <w:rFonts w:cs="Calibri"/>
          <w:lang w:eastAsia="zh-CN"/>
        </w:rPr>
        <w:t>,</w:t>
      </w:r>
    </w:p>
    <w:p w14:paraId="5989603D" w14:textId="77777777" w:rsidR="00CF19DC" w:rsidRDefault="00F67E5D" w:rsidP="00CF19DC">
      <w:pPr>
        <w:pStyle w:val="Akapitzlist"/>
        <w:numPr>
          <w:ilvl w:val="0"/>
          <w:numId w:val="39"/>
        </w:numPr>
        <w:spacing w:line="276" w:lineRule="auto"/>
        <w:rPr>
          <w:rFonts w:cs="Calibri"/>
          <w:lang w:eastAsia="zh-CN"/>
        </w:rPr>
      </w:pPr>
      <w:r w:rsidRPr="00CF19DC">
        <w:rPr>
          <w:rFonts w:cs="Calibri"/>
          <w:lang w:eastAsia="zh-CN"/>
        </w:rPr>
        <w:t>art. 22aj ustawy z dnia 7 września 1991 r. o systemie oświaty</w:t>
      </w:r>
      <w:r w:rsidR="008C11B6" w:rsidRPr="00CF19DC">
        <w:rPr>
          <w:rFonts w:cs="Calibri"/>
          <w:lang w:eastAsia="zh-CN"/>
        </w:rPr>
        <w:t>,</w:t>
      </w:r>
    </w:p>
    <w:p w14:paraId="5C3BF581" w14:textId="327C4542" w:rsidR="009B352A" w:rsidRPr="00CF19DC" w:rsidRDefault="009B352A" w:rsidP="00CF19DC">
      <w:pPr>
        <w:pStyle w:val="Akapitzlist"/>
        <w:numPr>
          <w:ilvl w:val="0"/>
          <w:numId w:val="39"/>
        </w:numPr>
        <w:spacing w:line="276" w:lineRule="auto"/>
        <w:rPr>
          <w:rFonts w:cs="Calibri"/>
          <w:lang w:eastAsia="zh-CN"/>
        </w:rPr>
      </w:pPr>
      <w:r w:rsidRPr="00CF19DC">
        <w:rPr>
          <w:rFonts w:cs="Calibri"/>
          <w:lang w:eastAsia="zh-CN"/>
        </w:rPr>
        <w:t>Statu</w:t>
      </w:r>
      <w:r w:rsidR="00E45019" w:rsidRPr="00CF19DC">
        <w:rPr>
          <w:rFonts w:cs="Calibri"/>
          <w:lang w:eastAsia="zh-CN"/>
        </w:rPr>
        <w:t>t</w:t>
      </w:r>
      <w:r w:rsidRPr="00CF19DC">
        <w:rPr>
          <w:rFonts w:cs="Calibri"/>
          <w:lang w:eastAsia="zh-CN"/>
        </w:rPr>
        <w:t xml:space="preserve"> Szkoły </w:t>
      </w:r>
      <w:r w:rsidR="00B23714">
        <w:rPr>
          <w:rFonts w:cs="Calibri"/>
          <w:lang w:eastAsia="zh-CN"/>
        </w:rPr>
        <w:t>Podstawowej nr 3  im. Mikołaja Kopernika w Pabianicach,</w:t>
      </w:r>
    </w:p>
    <w:p w14:paraId="483F3C7C" w14:textId="1E91F759" w:rsidR="005929F6" w:rsidRPr="00CF19DC" w:rsidRDefault="002413EB" w:rsidP="00CF19DC">
      <w:pPr>
        <w:pStyle w:val="Akapitzlist"/>
        <w:numPr>
          <w:ilvl w:val="0"/>
          <w:numId w:val="35"/>
        </w:numPr>
        <w:spacing w:line="276" w:lineRule="auto"/>
        <w:rPr>
          <w:rFonts w:cs="Calibri"/>
          <w:lang w:eastAsia="zh-CN"/>
        </w:rPr>
      </w:pPr>
      <w:r w:rsidRPr="00CF19DC">
        <w:rPr>
          <w:rFonts w:cs="Calibri"/>
          <w:lang w:eastAsia="zh-CN"/>
        </w:rPr>
        <w:t>art. 6 ust. 1 lit. c RODO</w:t>
      </w:r>
      <w:r w:rsidR="00E00A31" w:rsidRPr="00CF19DC">
        <w:rPr>
          <w:rFonts w:cs="Calibri"/>
          <w:lang w:eastAsia="zh-CN"/>
        </w:rPr>
        <w:t xml:space="preserve"> (</w:t>
      </w:r>
      <w:r w:rsidR="00E00A31" w:rsidRPr="00CF19DC">
        <w:rPr>
          <w:rFonts w:cs="Calibri"/>
        </w:rPr>
        <w:t>prze</w:t>
      </w:r>
      <w:r w:rsidR="00E00A31" w:rsidRPr="00CF19DC">
        <w:rPr>
          <w:rFonts w:cs="Calibri"/>
          <w:lang w:eastAsia="en-US"/>
        </w:rPr>
        <w:t>twarzanie jest niezbędne do wypełnienia obowiązku prawnego ciążącego</w:t>
      </w:r>
      <w:r w:rsidR="00CF19DC">
        <w:rPr>
          <w:rFonts w:cs="Calibri"/>
          <w:lang w:eastAsia="en-US"/>
        </w:rPr>
        <w:t xml:space="preserve"> </w:t>
      </w:r>
      <w:r w:rsidR="00E00A31" w:rsidRPr="00CF19DC">
        <w:rPr>
          <w:rFonts w:cs="Calibri"/>
          <w:lang w:eastAsia="en-US"/>
        </w:rPr>
        <w:t>na </w:t>
      </w:r>
      <w:r w:rsidR="00CF19DC">
        <w:rPr>
          <w:rFonts w:cs="Calibri"/>
          <w:lang w:eastAsia="en-US"/>
        </w:rPr>
        <w:t>A</w:t>
      </w:r>
      <w:r w:rsidR="00E00A31" w:rsidRPr="00CF19DC">
        <w:rPr>
          <w:rFonts w:cs="Calibri"/>
          <w:lang w:eastAsia="en-US"/>
        </w:rPr>
        <w:t xml:space="preserve">dministratorze) </w:t>
      </w:r>
      <w:r w:rsidRPr="00CF19DC">
        <w:rPr>
          <w:rFonts w:cs="Calibri"/>
          <w:lang w:eastAsia="zh-CN"/>
        </w:rPr>
        <w:t xml:space="preserve">w celu </w:t>
      </w:r>
      <w:r w:rsidR="005929F6" w:rsidRPr="00CF19DC">
        <w:rPr>
          <w:rFonts w:cs="Calibri"/>
          <w:lang w:eastAsia="zh-CN"/>
        </w:rPr>
        <w:t>zorganizowania i przeprowadzenia szkolnych wycieczek krajowych i</w:t>
      </w:r>
      <w:r w:rsidR="00CF19DC">
        <w:rPr>
          <w:rFonts w:cs="Calibri"/>
          <w:lang w:eastAsia="zh-CN"/>
        </w:rPr>
        <w:t xml:space="preserve"> </w:t>
      </w:r>
      <w:r w:rsidR="005929F6" w:rsidRPr="00CF19DC">
        <w:rPr>
          <w:rFonts w:cs="Calibri"/>
          <w:lang w:eastAsia="zh-CN"/>
        </w:rPr>
        <w:t>zagranicznych w związku z takimi przepisami jak:</w:t>
      </w:r>
    </w:p>
    <w:p w14:paraId="36A3D105" w14:textId="77777777" w:rsidR="00CF19DC" w:rsidRDefault="005929F6" w:rsidP="00CF19DC">
      <w:pPr>
        <w:pStyle w:val="Akapitzlist"/>
        <w:numPr>
          <w:ilvl w:val="0"/>
          <w:numId w:val="40"/>
        </w:numPr>
        <w:spacing w:line="276" w:lineRule="auto"/>
        <w:rPr>
          <w:rFonts w:cs="Calibri"/>
          <w:lang w:eastAsia="zh-CN"/>
        </w:rPr>
      </w:pPr>
      <w:r w:rsidRPr="00CF19DC">
        <w:rPr>
          <w:rFonts w:cs="Calibri"/>
          <w:lang w:eastAsia="zh-CN"/>
        </w:rPr>
        <w:t>art. 47 ust. 1 pkt 8 ustawy z dnia 14 grudnia 2016 r. Prawo oświatowe</w:t>
      </w:r>
      <w:r w:rsidR="008C11B6" w:rsidRPr="00CF19DC">
        <w:rPr>
          <w:rFonts w:cs="Calibri"/>
          <w:lang w:eastAsia="zh-CN"/>
        </w:rPr>
        <w:t>,</w:t>
      </w:r>
    </w:p>
    <w:p w14:paraId="4FA1FA72" w14:textId="77777777" w:rsidR="00CF19DC" w:rsidRDefault="005929F6" w:rsidP="00CF19DC">
      <w:pPr>
        <w:pStyle w:val="Akapitzlist"/>
        <w:numPr>
          <w:ilvl w:val="0"/>
          <w:numId w:val="40"/>
        </w:numPr>
        <w:spacing w:line="276" w:lineRule="auto"/>
        <w:rPr>
          <w:rFonts w:cs="Calibri"/>
          <w:lang w:eastAsia="zh-CN"/>
        </w:rPr>
      </w:pPr>
      <w:r w:rsidRPr="00CF19DC">
        <w:rPr>
          <w:rFonts w:cs="Calibri"/>
          <w:lang w:eastAsia="zh-CN"/>
        </w:rPr>
        <w:t>rozporządzenie Ministra Edukacji Narodowej z dnia 25 maja 2018 r. w sprawie warunków i sposobu organizowania przez publiczne przedszkola, szkoły i placówki krajoznawstwa i turystyki</w:t>
      </w:r>
      <w:r w:rsidR="008C11B6" w:rsidRPr="00CF19DC">
        <w:rPr>
          <w:rFonts w:cs="Calibri"/>
          <w:lang w:eastAsia="zh-CN"/>
        </w:rPr>
        <w:t>,</w:t>
      </w:r>
    </w:p>
    <w:p w14:paraId="4957F36E" w14:textId="77777777" w:rsidR="00CF19DC" w:rsidRDefault="005929F6" w:rsidP="00CF19DC">
      <w:pPr>
        <w:pStyle w:val="Akapitzlist"/>
        <w:numPr>
          <w:ilvl w:val="0"/>
          <w:numId w:val="40"/>
        </w:numPr>
        <w:spacing w:line="276" w:lineRule="auto"/>
        <w:rPr>
          <w:rFonts w:cs="Calibri"/>
          <w:lang w:eastAsia="zh-CN"/>
        </w:rPr>
      </w:pPr>
      <w:r w:rsidRPr="00CF19DC">
        <w:rPr>
          <w:rFonts w:cs="Calibri"/>
          <w:lang w:eastAsia="zh-CN"/>
        </w:rPr>
        <w:t>art. 12</w:t>
      </w:r>
      <w:r w:rsidR="0026438B" w:rsidRPr="00CF19DC">
        <w:rPr>
          <w:rFonts w:cs="Calibri"/>
          <w:lang w:eastAsia="zh-CN"/>
        </w:rPr>
        <w:t xml:space="preserve"> </w:t>
      </w:r>
      <w:r w:rsidRPr="00CF19DC">
        <w:rPr>
          <w:rFonts w:cs="Calibri"/>
          <w:lang w:eastAsia="zh-CN"/>
        </w:rPr>
        <w:t>ust. 2 ustawy z dnia 12 listopada 2017 r. o imprezach turystycznych i powiązanych usługach turystycznych</w:t>
      </w:r>
      <w:r w:rsidR="008C11B6" w:rsidRPr="00CF19DC">
        <w:rPr>
          <w:rFonts w:cs="Calibri"/>
          <w:lang w:eastAsia="zh-CN"/>
        </w:rPr>
        <w:t>,</w:t>
      </w:r>
    </w:p>
    <w:p w14:paraId="6AC20229" w14:textId="40C672D9" w:rsidR="005929F6" w:rsidRPr="00CF19DC" w:rsidRDefault="005929F6" w:rsidP="00CF19DC">
      <w:pPr>
        <w:pStyle w:val="Akapitzlist"/>
        <w:numPr>
          <w:ilvl w:val="0"/>
          <w:numId w:val="40"/>
        </w:numPr>
        <w:spacing w:line="276" w:lineRule="auto"/>
        <w:rPr>
          <w:rFonts w:cs="Calibri"/>
          <w:lang w:eastAsia="zh-CN"/>
        </w:rPr>
      </w:pPr>
      <w:r w:rsidRPr="00CF19DC">
        <w:rPr>
          <w:rFonts w:cs="Calibri"/>
          <w:lang w:eastAsia="zh-CN"/>
        </w:rPr>
        <w:t>rozporządzenie Ministra Rozwoju i Finansów z dnia 27 grudnia 2017 r. w sprawie minimalnej wysokości sumy ubezpieczenia na rzecz podróżnych związanej z działalnością wykonywaną przez organizatorów turystyki i przedsiębiorców ułatwiających nabywanie powiązanych usług turystycznych</w:t>
      </w:r>
      <w:r w:rsidR="008C11B6" w:rsidRPr="00CF19DC">
        <w:rPr>
          <w:rFonts w:cs="Calibri"/>
          <w:lang w:eastAsia="zh-CN"/>
        </w:rPr>
        <w:t>,</w:t>
      </w:r>
      <w:r w:rsidRPr="00CF19DC">
        <w:rPr>
          <w:rFonts w:cs="Calibri"/>
          <w:lang w:eastAsia="zh-CN"/>
        </w:rPr>
        <w:t xml:space="preserve"> </w:t>
      </w:r>
      <w:r w:rsidR="004801D2" w:rsidRPr="00CF19DC">
        <w:rPr>
          <w:rFonts w:cs="Calibri"/>
          <w:lang w:eastAsia="zh-CN"/>
        </w:rPr>
        <w:t xml:space="preserve"> </w:t>
      </w:r>
    </w:p>
    <w:p w14:paraId="7CC95F6A" w14:textId="10B9860A" w:rsidR="00B10FEC" w:rsidRDefault="00996888" w:rsidP="00B10FEC">
      <w:pPr>
        <w:pStyle w:val="Akapitzlist"/>
        <w:numPr>
          <w:ilvl w:val="0"/>
          <w:numId w:val="35"/>
        </w:numPr>
        <w:spacing w:line="276" w:lineRule="auto"/>
        <w:rPr>
          <w:rFonts w:cs="Calibri"/>
          <w:lang w:eastAsia="zh-CN"/>
        </w:rPr>
      </w:pPr>
      <w:r w:rsidRPr="00CF19DC">
        <w:rPr>
          <w:rFonts w:cs="Calibri"/>
          <w:lang w:eastAsia="zh-CN"/>
        </w:rPr>
        <w:t xml:space="preserve">art. 6 ust. 1 lit. c RODO </w:t>
      </w:r>
      <w:r w:rsidR="00E00A31" w:rsidRPr="00CF19DC">
        <w:rPr>
          <w:rFonts w:cs="Calibri"/>
          <w:lang w:eastAsia="zh-CN"/>
        </w:rPr>
        <w:t>( p</w:t>
      </w:r>
      <w:r w:rsidR="00E00A31" w:rsidRPr="00CF19DC">
        <w:rPr>
          <w:rFonts w:cs="Calibri"/>
        </w:rPr>
        <w:t>rze</w:t>
      </w:r>
      <w:r w:rsidR="00E00A31" w:rsidRPr="00CF19DC">
        <w:rPr>
          <w:rFonts w:cs="Calibri"/>
          <w:lang w:eastAsia="en-US"/>
        </w:rPr>
        <w:t>twarzanie jest niezbędne do wypełnienia obowiązku prawnego ciążącego na </w:t>
      </w:r>
      <w:r w:rsidR="00B10FEC">
        <w:rPr>
          <w:rFonts w:cs="Calibri"/>
          <w:lang w:eastAsia="en-US"/>
        </w:rPr>
        <w:t>A</w:t>
      </w:r>
      <w:r w:rsidR="00E00A31" w:rsidRPr="00CF19DC">
        <w:rPr>
          <w:rFonts w:cs="Calibri"/>
          <w:lang w:eastAsia="en-US"/>
        </w:rPr>
        <w:t>dministratorze)</w:t>
      </w:r>
      <w:r w:rsidR="001C013B" w:rsidRPr="00CF19DC">
        <w:rPr>
          <w:rFonts w:cs="Calibri"/>
          <w:lang w:eastAsia="en-US"/>
        </w:rPr>
        <w:t xml:space="preserve"> w </w:t>
      </w:r>
      <w:r w:rsidR="00BB0697" w:rsidRPr="00CF19DC">
        <w:rPr>
          <w:rFonts w:cs="Calibri"/>
          <w:lang w:eastAsia="en-US"/>
        </w:rPr>
        <w:t xml:space="preserve">celu współpracy </w:t>
      </w:r>
      <w:r w:rsidR="00CD088D" w:rsidRPr="00CF19DC">
        <w:rPr>
          <w:rFonts w:cs="Calibri"/>
          <w:lang w:eastAsia="zh-CN"/>
        </w:rPr>
        <w:t>z pielęgniarką albo higienistką szkolną, lekarzem i lekarzem dentystą, sprawujący</w:t>
      </w:r>
      <w:r w:rsidR="008631EF">
        <w:rPr>
          <w:rFonts w:cs="Calibri"/>
          <w:lang w:eastAsia="zh-CN"/>
        </w:rPr>
        <w:t>m</w:t>
      </w:r>
      <w:r w:rsidR="00CD088D" w:rsidRPr="00CF19DC">
        <w:rPr>
          <w:rFonts w:cs="Calibri"/>
          <w:lang w:eastAsia="zh-CN"/>
        </w:rPr>
        <w:t xml:space="preserve"> profilaktyczną opiekę zdrowotną nad dziećmi i młodzieżą w związku </w:t>
      </w:r>
      <w:r w:rsidR="00A2389C" w:rsidRPr="00CF19DC">
        <w:rPr>
          <w:rFonts w:cs="Calibri"/>
          <w:lang w:eastAsia="zh-CN"/>
        </w:rPr>
        <w:tab/>
      </w:r>
      <w:r w:rsidR="007E4B72" w:rsidRPr="00CF19DC">
        <w:rPr>
          <w:rFonts w:cs="Calibri"/>
          <w:lang w:eastAsia="zh-CN"/>
        </w:rPr>
        <w:t>z</w:t>
      </w:r>
      <w:r w:rsidR="008631EF">
        <w:rPr>
          <w:rFonts w:cs="Calibri"/>
          <w:lang w:eastAsia="zh-CN"/>
        </w:rPr>
        <w:t xml:space="preserve"> </w:t>
      </w:r>
      <w:r w:rsidR="007E4B72" w:rsidRPr="00CF19DC">
        <w:rPr>
          <w:rFonts w:cs="Calibri"/>
          <w:lang w:eastAsia="zh-CN"/>
        </w:rPr>
        <w:t xml:space="preserve">art. 68 ust. 1 pkt. </w:t>
      </w:r>
      <w:r w:rsidR="008C3AF2" w:rsidRPr="00CF19DC">
        <w:rPr>
          <w:rFonts w:cs="Calibri"/>
          <w:lang w:eastAsia="zh-CN"/>
        </w:rPr>
        <w:t>11</w:t>
      </w:r>
      <w:r w:rsidR="007E4B72" w:rsidRPr="00CF19DC">
        <w:rPr>
          <w:rFonts w:cs="Calibri"/>
          <w:lang w:eastAsia="zh-CN"/>
        </w:rPr>
        <w:t xml:space="preserve"> ustawy z dnia 14 grudnia 2016 r. Prawo oświatowe, ustawą z dnia 12 kwietnia</w:t>
      </w:r>
      <w:r w:rsidR="00B10FEC">
        <w:rPr>
          <w:rFonts w:cs="Calibri"/>
          <w:lang w:eastAsia="zh-CN"/>
        </w:rPr>
        <w:t xml:space="preserve"> </w:t>
      </w:r>
      <w:r w:rsidR="007E4B72" w:rsidRPr="00B10FEC">
        <w:rPr>
          <w:rFonts w:cs="Calibri"/>
          <w:lang w:eastAsia="zh-CN"/>
        </w:rPr>
        <w:t>2019 r. o opiece zdrowotnej nad uczniami,</w:t>
      </w:r>
    </w:p>
    <w:p w14:paraId="1B86F2EB" w14:textId="1C9C6260" w:rsidR="00B10FEC" w:rsidRDefault="007537D1" w:rsidP="00B10FEC">
      <w:pPr>
        <w:pStyle w:val="Akapitzlist"/>
        <w:numPr>
          <w:ilvl w:val="0"/>
          <w:numId w:val="35"/>
        </w:numPr>
        <w:spacing w:line="276" w:lineRule="auto"/>
        <w:rPr>
          <w:rFonts w:cs="Calibri"/>
          <w:lang w:eastAsia="zh-CN"/>
        </w:rPr>
      </w:pPr>
      <w:r w:rsidRPr="00B10FEC">
        <w:rPr>
          <w:rFonts w:cs="Calibri"/>
          <w:color w:val="000000" w:themeColor="text1"/>
        </w:rPr>
        <w:t>art. 6 ust. 1 lit. e RODO – w związku z wykonaniem zadania realizowanego w interesie publicznym lub w</w:t>
      </w:r>
      <w:r w:rsidR="00B10FEC">
        <w:rPr>
          <w:rFonts w:cs="Calibri"/>
          <w:color w:val="000000" w:themeColor="text1"/>
        </w:rPr>
        <w:t xml:space="preserve"> </w:t>
      </w:r>
      <w:r w:rsidRPr="00B10FEC">
        <w:rPr>
          <w:rFonts w:cs="Calibri"/>
          <w:color w:val="000000" w:themeColor="text1"/>
        </w:rPr>
        <w:t xml:space="preserve">ramach sprawowania władzy publicznej powierzonej Administratorowi m.in. w celu ochrony mienia i zapewnienia bezpieczeństwa na terenie monitorowanym, art. 108 a ustawy z dnia 14 grudnia 2016r. Prawo oświatowe </w:t>
      </w:r>
      <w:r w:rsidRPr="00B10FEC">
        <w:rPr>
          <w:rFonts w:cs="Calibri"/>
        </w:rPr>
        <w:t>w związku z art. 68 ust. 1 pkt 6 – doprecyzowanie zasad realizacji zadania dyrektora szkoły (placówki) – zapewnianie bezpiecznych warunków zajęć i pracy, art. 7 ust. 2 pkt  6 ustawy z dnia  26 stycznia 1982 r. Karta Nauczyciela</w:t>
      </w:r>
      <w:r w:rsidR="008C11B6" w:rsidRPr="00B10FEC">
        <w:rPr>
          <w:rFonts w:cs="Calibri"/>
        </w:rPr>
        <w:t xml:space="preserve">, </w:t>
      </w:r>
      <w:r w:rsidRPr="00B10FEC">
        <w:rPr>
          <w:rFonts w:cs="Calibri"/>
        </w:rPr>
        <w:t>art. 9a. ust. 1 ustawy z dnia 8 marca 1990 r. o samorządzie gminnym</w:t>
      </w:r>
      <w:r w:rsidR="008C11B6" w:rsidRPr="00B10FEC">
        <w:rPr>
          <w:rFonts w:cs="Calibri"/>
        </w:rPr>
        <w:t xml:space="preserve">, </w:t>
      </w:r>
      <w:r w:rsidRPr="00B10FEC">
        <w:rPr>
          <w:rFonts w:cs="Calibri"/>
        </w:rPr>
        <w:t>art. 15, art. 22 (2) ustawy z dnia 26 czerwca 1974 r. Kodeks Pracy</w:t>
      </w:r>
      <w:r w:rsidR="00A81E0F" w:rsidRPr="00B10FEC">
        <w:rPr>
          <w:rFonts w:cs="Calibri"/>
        </w:rPr>
        <w:t>,</w:t>
      </w:r>
    </w:p>
    <w:p w14:paraId="274C10EE" w14:textId="755F475A" w:rsidR="007537D1" w:rsidRPr="00BD5BDD" w:rsidRDefault="007537D1" w:rsidP="00BD5BDD">
      <w:pPr>
        <w:pStyle w:val="Akapitzlist"/>
        <w:numPr>
          <w:ilvl w:val="0"/>
          <w:numId w:val="35"/>
        </w:numPr>
        <w:spacing w:line="276" w:lineRule="auto"/>
        <w:rPr>
          <w:rFonts w:cs="Calibri"/>
          <w:lang w:eastAsia="zh-CN"/>
        </w:rPr>
      </w:pPr>
      <w:r w:rsidRPr="00BD5BDD">
        <w:rPr>
          <w:rFonts w:cs="Calibri"/>
        </w:rPr>
        <w:t xml:space="preserve">art. 6 ust. 1 lit. e RODO- w związku z wykonaniem zadania realizowanego w interesie publicznym lub w ramach sprawowania władzy publicznej powierzonej </w:t>
      </w:r>
      <w:r w:rsidR="003B72B4" w:rsidRPr="00BD5BDD">
        <w:rPr>
          <w:rFonts w:cs="Calibri"/>
        </w:rPr>
        <w:t>a</w:t>
      </w:r>
      <w:r w:rsidRPr="00BD5BDD">
        <w:rPr>
          <w:rFonts w:cs="Calibri"/>
        </w:rPr>
        <w:t>dministratorowi</w:t>
      </w:r>
      <w:r w:rsidR="00BD5BDD" w:rsidRPr="00BD5BDD">
        <w:rPr>
          <w:rFonts w:cs="Calibri"/>
        </w:rPr>
        <w:t xml:space="preserve"> </w:t>
      </w:r>
      <w:r w:rsidR="00BD5BDD" w:rsidRPr="00BD5BDD">
        <w:rPr>
          <w:rFonts w:cs="Calibri"/>
          <w:lang w:eastAsia="zh-CN"/>
        </w:rPr>
        <w:t xml:space="preserve"> w związku z ustawą z dnia 14 grudnia 2016 r. Prawo oświatowe </w:t>
      </w:r>
      <w:r w:rsidRPr="00BD5BDD">
        <w:rPr>
          <w:rFonts w:cs="Calibri"/>
        </w:rPr>
        <w:t xml:space="preserve"> w zakresie umieszczania na</w:t>
      </w:r>
      <w:r w:rsidR="00B10FEC" w:rsidRPr="00BD5BDD">
        <w:rPr>
          <w:rFonts w:cs="Calibri"/>
        </w:rPr>
        <w:t xml:space="preserve"> </w:t>
      </w:r>
      <w:r w:rsidRPr="00BD5BDD">
        <w:rPr>
          <w:rFonts w:cs="Calibri"/>
        </w:rPr>
        <w:t xml:space="preserve">tablicach na terenie szkoły danych osobowych uczniów w celu ich wyróżnienia za szczególne osiągnięcia, wywieszania  na tablicach szkoły prac artystycznych z podpisami zawierającymi imię i nazwisko osoby, </w:t>
      </w:r>
      <w:r w:rsidR="005C758F" w:rsidRPr="00BD5BDD">
        <w:rPr>
          <w:rFonts w:cs="Calibri"/>
        </w:rPr>
        <w:tab/>
      </w:r>
      <w:r w:rsidRPr="00BD5BDD">
        <w:rPr>
          <w:rFonts w:cs="Calibri"/>
        </w:rPr>
        <w:t xml:space="preserve">która daną pracę wykonała, </w:t>
      </w:r>
      <w:r w:rsidRPr="00BD5BDD">
        <w:rPr>
          <w:rFonts w:cs="Calibri"/>
          <w:lang w:eastAsia="zh-CN"/>
        </w:rPr>
        <w:t>organizowania i przeprowadzania konkursów wewnątrzszkolnych</w:t>
      </w:r>
      <w:r w:rsidR="008B2334" w:rsidRPr="00BD5BDD">
        <w:rPr>
          <w:rFonts w:cs="Calibri"/>
          <w:lang w:eastAsia="zh-CN"/>
        </w:rPr>
        <w:t>.</w:t>
      </w:r>
    </w:p>
    <w:p w14:paraId="7EA68EE2" w14:textId="51518DEA" w:rsidR="00B10FEC" w:rsidRPr="0070307D" w:rsidRDefault="003E188F" w:rsidP="0070307D">
      <w:pPr>
        <w:pStyle w:val="Akapitzlist"/>
        <w:numPr>
          <w:ilvl w:val="0"/>
          <w:numId w:val="41"/>
        </w:numPr>
        <w:spacing w:line="276" w:lineRule="auto"/>
        <w:rPr>
          <w:rFonts w:cs="Calibri"/>
        </w:rPr>
      </w:pPr>
      <w:bookmarkStart w:id="12" w:name="_Hlk71378628"/>
      <w:r w:rsidRPr="00B10FEC">
        <w:rPr>
          <w:rFonts w:cs="Calibri"/>
        </w:rPr>
        <w:t>Odbiorcami Państwa danych osobowych będą podmioty, z którymi współpracuje Administrator tj.: dostawcy systemów informatycznych,</w:t>
      </w:r>
      <w:r w:rsidR="00BE2092" w:rsidRPr="00B10FEC">
        <w:rPr>
          <w:rFonts w:cs="Calibri"/>
        </w:rPr>
        <w:t xml:space="preserve"> takich jak:</w:t>
      </w:r>
      <w:r w:rsidR="00E363C6" w:rsidRPr="00B10FEC">
        <w:rPr>
          <w:rFonts w:cs="Calibri"/>
        </w:rPr>
        <w:t xml:space="preserve"> dostawca systemu informatycznego–</w:t>
      </w:r>
      <w:r w:rsidR="002A1C12" w:rsidRPr="00B10FEC">
        <w:rPr>
          <w:rFonts w:cs="Calibri"/>
        </w:rPr>
        <w:t xml:space="preserve"> e-</w:t>
      </w:r>
      <w:r w:rsidR="00E363C6" w:rsidRPr="00B10FEC">
        <w:rPr>
          <w:rFonts w:cs="Calibri"/>
        </w:rPr>
        <w:t xml:space="preserve">dziennik </w:t>
      </w:r>
      <w:r w:rsidR="00A83274" w:rsidRPr="00B10FEC">
        <w:rPr>
          <w:rFonts w:cs="Calibri"/>
        </w:rPr>
        <w:t>i e</w:t>
      </w:r>
      <w:r w:rsidR="00532ACB" w:rsidRPr="00B10FEC">
        <w:rPr>
          <w:rFonts w:cs="Calibri"/>
        </w:rPr>
        <w:t>-</w:t>
      </w:r>
      <w:r w:rsidR="00532ACB" w:rsidRPr="00B10FEC">
        <w:rPr>
          <w:rFonts w:cs="Calibri"/>
        </w:rPr>
        <w:lastRenderedPageBreak/>
        <w:t xml:space="preserve">sekretariat, </w:t>
      </w:r>
      <w:r w:rsidR="00A2742B" w:rsidRPr="00B10FEC">
        <w:rPr>
          <w:rFonts w:cs="Calibri"/>
        </w:rPr>
        <w:t xml:space="preserve"> hostingodawca i </w:t>
      </w:r>
      <w:r w:rsidRPr="00B10FEC">
        <w:rPr>
          <w:rFonts w:cs="Calibri"/>
        </w:rPr>
        <w:t xml:space="preserve">dostawca poczty elektronicznej,  podmiot zapewniający asystę i wsparcie techniczne dla systemów informatycznych, firma świadcząca usługi archiwizacji i niszczenia dokumentów, </w:t>
      </w:r>
      <w:r w:rsidR="00DB3128" w:rsidRPr="0070307D">
        <w:rPr>
          <w:rFonts w:cs="Calibri"/>
        </w:rPr>
        <w:t>firma świadcząca kompleksowe usługi bhp,</w:t>
      </w:r>
      <w:r w:rsidR="00FA40B5">
        <w:rPr>
          <w:rFonts w:cs="Calibri"/>
        </w:rPr>
        <w:t xml:space="preserve"> </w:t>
      </w:r>
      <w:r w:rsidR="005816E8" w:rsidRPr="0070307D">
        <w:rPr>
          <w:rFonts w:cs="Calibri"/>
        </w:rPr>
        <w:t xml:space="preserve">podmiot </w:t>
      </w:r>
      <w:r w:rsidRPr="0070307D">
        <w:rPr>
          <w:rFonts w:cs="Calibri"/>
        </w:rPr>
        <w:t xml:space="preserve">wspierający szkołę w zakresie obsługi administracyjnej, finansowo-księgowej, organizacyjnej </w:t>
      </w:r>
      <w:r w:rsidR="00F35AFA" w:rsidRPr="0070307D">
        <w:rPr>
          <w:rFonts w:cs="Calibri"/>
        </w:rPr>
        <w:t>–</w:t>
      </w:r>
      <w:r w:rsidRPr="0070307D">
        <w:rPr>
          <w:rFonts w:cs="Calibri"/>
        </w:rPr>
        <w:t xml:space="preserve"> </w:t>
      </w:r>
      <w:r w:rsidR="00A2742B" w:rsidRPr="0070307D">
        <w:rPr>
          <w:rFonts w:cs="Calibri"/>
        </w:rPr>
        <w:t xml:space="preserve">w związku z otrzymaniem i wypłatą uczniom stypendium, </w:t>
      </w:r>
      <w:r w:rsidR="00AB2245" w:rsidRPr="0070307D">
        <w:rPr>
          <w:rFonts w:cs="Calibri"/>
        </w:rPr>
        <w:t>p</w:t>
      </w:r>
      <w:r w:rsidR="00887ABF" w:rsidRPr="0070307D">
        <w:rPr>
          <w:rFonts w:cs="Calibri"/>
        </w:rPr>
        <w:t>odm</w:t>
      </w:r>
      <w:r w:rsidR="00AB2245" w:rsidRPr="0070307D">
        <w:rPr>
          <w:rFonts w:cs="Calibri"/>
        </w:rPr>
        <w:t>iot serwisując</w:t>
      </w:r>
      <w:r w:rsidR="0081623E" w:rsidRPr="0070307D">
        <w:rPr>
          <w:rFonts w:cs="Calibri"/>
        </w:rPr>
        <w:t>y urządzenia systemu monitoringu oraz usługi dozoru i ochrony terenu, obiektu, mienia i osób,</w:t>
      </w:r>
      <w:r w:rsidR="0096090A" w:rsidRPr="0070307D">
        <w:rPr>
          <w:rFonts w:cs="Calibri"/>
        </w:rPr>
        <w:t xml:space="preserve"> a także organ prowadzący- </w:t>
      </w:r>
      <w:r w:rsidR="00AE4C2E">
        <w:rPr>
          <w:rFonts w:cs="Calibri"/>
        </w:rPr>
        <w:t xml:space="preserve">Miasto Pabianice, </w:t>
      </w:r>
      <w:r w:rsidR="0096090A" w:rsidRPr="0070307D">
        <w:rPr>
          <w:rFonts w:cs="Calibri"/>
        </w:rPr>
        <w:t xml:space="preserve"> Ministerstwo</w:t>
      </w:r>
      <w:r w:rsidR="00B80562">
        <w:rPr>
          <w:rFonts w:cs="Calibri"/>
        </w:rPr>
        <w:t xml:space="preserve"> Edukacji Narodowej</w:t>
      </w:r>
      <w:r w:rsidR="00DB3128" w:rsidRPr="0070307D">
        <w:rPr>
          <w:rFonts w:cs="Calibri"/>
        </w:rPr>
        <w:t xml:space="preserve">, </w:t>
      </w:r>
      <w:r w:rsidR="0096090A" w:rsidRPr="0070307D">
        <w:rPr>
          <w:rFonts w:cs="Calibri"/>
        </w:rPr>
        <w:t>Kuratorium Oświaty, inne szkoły, placówki oświaty, uczelnie współpracujące oraz inne podmioty uprawnione do tego na mocy odrębnych przepisów prawa.</w:t>
      </w:r>
      <w:bookmarkEnd w:id="12"/>
      <w:r w:rsidR="00B10FEC" w:rsidRPr="0070307D">
        <w:rPr>
          <w:rFonts w:cs="Calibri"/>
        </w:rPr>
        <w:t xml:space="preserve"> </w:t>
      </w:r>
      <w:r w:rsidRPr="0070307D">
        <w:rPr>
          <w:rFonts w:cs="Calibri"/>
        </w:rPr>
        <w:t>W sytuacji, gdy Pani/Pana  dziecko będzie uczestniczyło w wycieczkach szkolnych odbiorcami Państwa danych  i Państwa dziecka będą firmy ubezpieczające uczestników podczas wycieczek zagranicznych, biura podróży, firmy transportowe, firmy świadczące usługi noclegowe.</w:t>
      </w:r>
      <w:bookmarkStart w:id="13" w:name="_Hlk71378884"/>
      <w:r w:rsidR="00B10FEC" w:rsidRPr="0070307D">
        <w:rPr>
          <w:rFonts w:cs="Calibri"/>
        </w:rPr>
        <w:t xml:space="preserve"> </w:t>
      </w:r>
      <w:r w:rsidRPr="0070307D">
        <w:rPr>
          <w:rFonts w:cs="Calibri"/>
        </w:rPr>
        <w:t xml:space="preserve">W ramach współpracy określonej w </w:t>
      </w:r>
      <w:r w:rsidRPr="0070307D">
        <w:rPr>
          <w:rFonts w:cs="Calibri"/>
          <w:lang w:eastAsia="zh-CN"/>
        </w:rPr>
        <w:t>ustaw</w:t>
      </w:r>
      <w:r w:rsidR="00503F08" w:rsidRPr="0070307D">
        <w:rPr>
          <w:rFonts w:cs="Calibri"/>
          <w:lang w:eastAsia="zh-CN"/>
        </w:rPr>
        <w:t xml:space="preserve">ie </w:t>
      </w:r>
      <w:r w:rsidRPr="0070307D">
        <w:rPr>
          <w:rFonts w:cs="Calibri"/>
          <w:lang w:eastAsia="zh-CN"/>
        </w:rPr>
        <w:t xml:space="preserve">z dnia 14 grudnia 2016 r. Prawo oświatowe </w:t>
      </w:r>
      <w:r w:rsidRPr="0070307D">
        <w:rPr>
          <w:rFonts w:cs="Calibri"/>
        </w:rPr>
        <w:t xml:space="preserve">z </w:t>
      </w:r>
      <w:r w:rsidRPr="0070307D">
        <w:rPr>
          <w:rFonts w:cs="Calibri"/>
          <w:lang w:eastAsia="zh-CN"/>
        </w:rPr>
        <w:t xml:space="preserve">pielęgniarką albo higienistką szkolną, lekarzem i lekarzem dentystą, </w:t>
      </w:r>
      <w:r w:rsidR="00503F08" w:rsidRPr="0070307D">
        <w:rPr>
          <w:rFonts w:cs="Calibri"/>
          <w:lang w:eastAsia="zh-CN"/>
        </w:rPr>
        <w:t>którzy sprawują</w:t>
      </w:r>
      <w:r w:rsidRPr="0070307D">
        <w:rPr>
          <w:rFonts w:cs="Calibri"/>
          <w:lang w:eastAsia="zh-CN"/>
        </w:rPr>
        <w:t xml:space="preserve"> profilaktyczną opiekę zdrowotną nad dziećmi i młodzieżą będą im przekazane dane osobowe wymienione w art. 68 </w:t>
      </w:r>
      <w:r w:rsidR="007E4B72" w:rsidRPr="0070307D">
        <w:rPr>
          <w:rFonts w:cs="Calibri"/>
          <w:lang w:eastAsia="zh-CN"/>
        </w:rPr>
        <w:t>ust. 1 pkt. 1</w:t>
      </w:r>
      <w:r w:rsidR="000403D9" w:rsidRPr="0070307D">
        <w:rPr>
          <w:rFonts w:cs="Calibri"/>
          <w:lang w:eastAsia="zh-CN"/>
        </w:rPr>
        <w:t>1</w:t>
      </w:r>
      <w:r w:rsidR="007E4B72" w:rsidRPr="0070307D">
        <w:rPr>
          <w:rFonts w:cs="Calibri"/>
          <w:lang w:eastAsia="zh-CN"/>
        </w:rPr>
        <w:t xml:space="preserve"> </w:t>
      </w:r>
      <w:r w:rsidRPr="0070307D">
        <w:rPr>
          <w:rFonts w:cs="Calibri"/>
          <w:lang w:eastAsia="zh-CN"/>
        </w:rPr>
        <w:t>ustawy z dnia 14 grudnia 2016 r. Prawo oświatowe</w:t>
      </w:r>
      <w:r w:rsidR="00EF60FA" w:rsidRPr="0070307D">
        <w:rPr>
          <w:rFonts w:cs="Calibri"/>
          <w:lang w:eastAsia="zh-CN"/>
        </w:rPr>
        <w:t>.</w:t>
      </w:r>
      <w:bookmarkEnd w:id="13"/>
    </w:p>
    <w:p w14:paraId="474BAFF0" w14:textId="5AA1F34F" w:rsidR="00B10FEC" w:rsidRPr="00B10FEC" w:rsidRDefault="006A0081" w:rsidP="00B10FEC">
      <w:pPr>
        <w:pStyle w:val="Akapitzlist"/>
        <w:numPr>
          <w:ilvl w:val="0"/>
          <w:numId w:val="42"/>
        </w:numPr>
        <w:spacing w:line="276" w:lineRule="auto"/>
        <w:rPr>
          <w:rFonts w:cs="Calibri"/>
        </w:rPr>
      </w:pPr>
      <w:r w:rsidRPr="00B10FEC">
        <w:rPr>
          <w:rFonts w:cs="Calibri"/>
        </w:rPr>
        <w:t>D</w:t>
      </w:r>
      <w:r w:rsidR="00196BF5" w:rsidRPr="00B10FEC">
        <w:rPr>
          <w:rFonts w:cs="Calibri"/>
        </w:rPr>
        <w:t>ane osobowe</w:t>
      </w:r>
      <w:r w:rsidRPr="00B10FEC">
        <w:rPr>
          <w:rFonts w:cs="Calibri"/>
        </w:rPr>
        <w:t xml:space="preserve"> Pani/Pana/Pani dziecka/Pan</w:t>
      </w:r>
      <w:r w:rsidR="001F71A6" w:rsidRPr="00B10FEC">
        <w:rPr>
          <w:rFonts w:cs="Calibri"/>
        </w:rPr>
        <w:t>a</w:t>
      </w:r>
      <w:r w:rsidRPr="00B10FEC">
        <w:rPr>
          <w:rFonts w:cs="Calibri"/>
        </w:rPr>
        <w:t xml:space="preserve"> dziecka</w:t>
      </w:r>
      <w:r w:rsidR="00F5247A" w:rsidRPr="00B10FEC">
        <w:rPr>
          <w:rFonts w:cs="Calibri"/>
        </w:rPr>
        <w:t xml:space="preserve"> </w:t>
      </w:r>
      <w:r w:rsidR="00196BF5" w:rsidRPr="00B10FEC">
        <w:rPr>
          <w:rFonts w:cs="Calibri"/>
        </w:rPr>
        <w:t xml:space="preserve">będą przetwarzane przez okres niezbędny do realizacji celu/ów </w:t>
      </w:r>
      <w:r w:rsidR="00A311BB" w:rsidRPr="00B10FEC">
        <w:rPr>
          <w:rFonts w:cs="Calibri"/>
        </w:rPr>
        <w:t>dla jakiego</w:t>
      </w:r>
      <w:r w:rsidR="00EF60FA" w:rsidRPr="00B10FEC">
        <w:rPr>
          <w:rFonts w:cs="Calibri"/>
        </w:rPr>
        <w:t>/dla jakich</w:t>
      </w:r>
      <w:r w:rsidR="00A311BB" w:rsidRPr="00B10FEC">
        <w:rPr>
          <w:rFonts w:cs="Calibri"/>
        </w:rPr>
        <w:t xml:space="preserve"> zostały zebrane</w:t>
      </w:r>
      <w:r w:rsidRPr="00B10FEC">
        <w:rPr>
          <w:rFonts w:cs="Calibri"/>
        </w:rPr>
        <w:t xml:space="preserve"> a następnie przez okres,</w:t>
      </w:r>
      <w:r w:rsidR="001F71A6" w:rsidRPr="00B10FEC">
        <w:rPr>
          <w:rFonts w:cs="Calibri"/>
        </w:rPr>
        <w:t xml:space="preserve"> </w:t>
      </w:r>
      <w:r w:rsidRPr="00B10FEC">
        <w:rPr>
          <w:rFonts w:cs="Calibri"/>
        </w:rPr>
        <w:t>w którym Administrator jes</w:t>
      </w:r>
      <w:r w:rsidR="00223953" w:rsidRPr="00B10FEC">
        <w:rPr>
          <w:rFonts w:cs="Calibri"/>
        </w:rPr>
        <w:t xml:space="preserve">t zobowiązany do zachowania danych dla udokumentowania spełnienia wymagań prawnych zgodnie z </w:t>
      </w:r>
      <w:r w:rsidR="004529E4" w:rsidRPr="00B10FEC">
        <w:rPr>
          <w:rFonts w:cs="Calibri"/>
        </w:rPr>
        <w:t>u</w:t>
      </w:r>
      <w:r w:rsidR="00223953" w:rsidRPr="00B10FEC">
        <w:rPr>
          <w:rFonts w:cs="Calibri"/>
        </w:rPr>
        <w:t>stawą z dnia 14 lipca 1983 r. o narodowym zasobie archiwalnym i archiwach.</w:t>
      </w:r>
      <w:r w:rsidR="00B10FEC">
        <w:rPr>
          <w:rFonts w:cs="Calibri"/>
        </w:rPr>
        <w:t xml:space="preserve"> </w:t>
      </w:r>
      <w:r w:rsidR="00A219E5" w:rsidRPr="00B10FEC">
        <w:rPr>
          <w:rFonts w:cs="Calibri"/>
        </w:rPr>
        <w:t xml:space="preserve">Przykładowo dane </w:t>
      </w:r>
      <w:r w:rsidR="00B3494E" w:rsidRPr="00B10FEC">
        <w:rPr>
          <w:rFonts w:cs="Calibri"/>
        </w:rPr>
        <w:t>osobowe Pani</w:t>
      </w:r>
      <w:r w:rsidR="0031678F">
        <w:rPr>
          <w:rFonts w:cs="Calibri"/>
        </w:rPr>
        <w:t>/</w:t>
      </w:r>
      <w:r w:rsidR="00B3494E" w:rsidRPr="00B10FEC">
        <w:rPr>
          <w:rFonts w:cs="Calibri"/>
        </w:rPr>
        <w:t xml:space="preserve">Pana oraz Państwa dziecka </w:t>
      </w:r>
      <w:r w:rsidR="00A219E5" w:rsidRPr="00B10FEC">
        <w:rPr>
          <w:rFonts w:cs="Calibri"/>
        </w:rPr>
        <w:t>zawarte  w dzienniku lekcyjnym</w:t>
      </w:r>
      <w:r w:rsidR="004529E4" w:rsidRPr="00B10FEC">
        <w:rPr>
          <w:rFonts w:cs="Calibri"/>
        </w:rPr>
        <w:t xml:space="preserve"> </w:t>
      </w:r>
      <w:r w:rsidR="00B3494E" w:rsidRPr="00B10FEC">
        <w:rPr>
          <w:rFonts w:cs="Calibri"/>
        </w:rPr>
        <w:t>będą przetwarzane do czasu uczęszczania uczennicy/ucznia do szkoły, a następnie przez okres archiwizowania danych dzienników lekcyjnych zgodnie z obowiązującymi w szkole regulacjami dotyczącymi archiwizacji, czyli przez okres 5 lat kalendarzowych liczonych od dnia 01 stycznia następnego roku, w którym nastąpiło zakończenie danego roku szkolnego.</w:t>
      </w:r>
      <w:r w:rsidR="00B10FEC" w:rsidRPr="00B10FEC">
        <w:rPr>
          <w:rFonts w:cs="Calibri"/>
        </w:rPr>
        <w:t xml:space="preserve"> </w:t>
      </w:r>
      <w:r w:rsidR="009A2675" w:rsidRPr="00B10FEC">
        <w:rPr>
          <w:rFonts w:cs="Calibri"/>
        </w:rPr>
        <w:t xml:space="preserve">Dane osobowe w ramach arkuszy  ocen ucznia są przetwarzane przez okres jego nauki w szkole, a następnie </w:t>
      </w:r>
      <w:r w:rsidR="00606AD0" w:rsidRPr="00B10FEC">
        <w:rPr>
          <w:rFonts w:cs="Calibri"/>
        </w:rPr>
        <w:t xml:space="preserve">przez okres archiwizowania danych arkuszy ocen, czyli przez okres 50 lat kalendarzowych liczonych od dnia 01 stycznia </w:t>
      </w:r>
      <w:r w:rsidR="00380BDF" w:rsidRPr="00B10FEC">
        <w:rPr>
          <w:rFonts w:cs="Calibri"/>
        </w:rPr>
        <w:t>następnego roku, w którym uczeń zakończył szkołę.</w:t>
      </w:r>
      <w:r w:rsidR="00B10FEC">
        <w:rPr>
          <w:rFonts w:cs="Calibri"/>
        </w:rPr>
        <w:t xml:space="preserve"> </w:t>
      </w:r>
      <w:r w:rsidR="00B3494E" w:rsidRPr="00B10FEC">
        <w:rPr>
          <w:rFonts w:eastAsiaTheme="majorEastAsia" w:cs="Calibri"/>
          <w:color w:val="000000" w:themeColor="text1"/>
        </w:rPr>
        <w:t>Dane osobowe dotyczące przeprowadzenia i organizacji wycieczki będą przetwarzane przez okres 5 lat liczonych od pierwszego stycznia następnego roku po zakończeniu wycieczki.</w:t>
      </w:r>
    </w:p>
    <w:p w14:paraId="6DD3BADB" w14:textId="77777777" w:rsidR="00B10FEC" w:rsidRDefault="00A36FE3" w:rsidP="00B10FEC">
      <w:pPr>
        <w:pStyle w:val="Akapitzlist"/>
        <w:numPr>
          <w:ilvl w:val="0"/>
          <w:numId w:val="42"/>
        </w:numPr>
        <w:spacing w:line="276" w:lineRule="auto"/>
        <w:rPr>
          <w:rFonts w:cs="Calibri"/>
        </w:rPr>
      </w:pPr>
      <w:r w:rsidRPr="00B10FEC">
        <w:rPr>
          <w:rFonts w:cs="Calibri"/>
        </w:rPr>
        <w:t xml:space="preserve">Administrator danych osobowych </w:t>
      </w:r>
      <w:r w:rsidR="00871F4D" w:rsidRPr="00B10FEC">
        <w:rPr>
          <w:rFonts w:cs="Calibri"/>
        </w:rPr>
        <w:t xml:space="preserve">oświadcza i zapewnia, że stosowane przez </w:t>
      </w:r>
      <w:r w:rsidR="009323B8" w:rsidRPr="00B10FEC">
        <w:rPr>
          <w:rFonts w:cs="Calibri"/>
          <w:color w:val="000000" w:themeColor="text1"/>
        </w:rPr>
        <w:t>Niego</w:t>
      </w:r>
      <w:r w:rsidR="00871F4D" w:rsidRPr="00B10FEC">
        <w:rPr>
          <w:rFonts w:cs="Calibri"/>
          <w:color w:val="FF0000"/>
        </w:rPr>
        <w:t xml:space="preserve"> </w:t>
      </w:r>
      <w:r w:rsidR="00871F4D" w:rsidRPr="00B10FEC">
        <w:rPr>
          <w:rFonts w:cs="Calibri"/>
        </w:rPr>
        <w:t>środki techniczne</w:t>
      </w:r>
      <w:r w:rsidR="00CC2E16" w:rsidRPr="00B10FEC">
        <w:rPr>
          <w:rFonts w:cs="Calibri"/>
        </w:rPr>
        <w:t xml:space="preserve"> </w:t>
      </w:r>
      <w:r w:rsidR="00871F4D" w:rsidRPr="00B10FEC">
        <w:rPr>
          <w:rFonts w:cs="Calibri"/>
        </w:rPr>
        <w:t>i organizacyjne</w:t>
      </w:r>
      <w:r w:rsidR="006375B4" w:rsidRPr="00B10FEC">
        <w:rPr>
          <w:rFonts w:cs="Calibri"/>
        </w:rPr>
        <w:t xml:space="preserve"> mające na celu</w:t>
      </w:r>
      <w:r w:rsidR="00FA6210" w:rsidRPr="00B10FEC">
        <w:rPr>
          <w:rFonts w:cs="Calibri"/>
        </w:rPr>
        <w:t xml:space="preserve"> </w:t>
      </w:r>
      <w:r w:rsidR="00871F4D" w:rsidRPr="00B10FEC">
        <w:rPr>
          <w:rFonts w:cs="Calibri"/>
        </w:rPr>
        <w:t>zapewni</w:t>
      </w:r>
      <w:r w:rsidR="006375B4" w:rsidRPr="00B10FEC">
        <w:rPr>
          <w:rFonts w:cs="Calibri"/>
        </w:rPr>
        <w:t>ć</w:t>
      </w:r>
      <w:r w:rsidR="00871F4D" w:rsidRPr="00B10FEC">
        <w:rPr>
          <w:rFonts w:cs="Calibri"/>
        </w:rPr>
        <w:t xml:space="preserve"> bezpieczeństw</w:t>
      </w:r>
      <w:r w:rsidR="00181238" w:rsidRPr="00B10FEC">
        <w:rPr>
          <w:rFonts w:cs="Calibri"/>
        </w:rPr>
        <w:t>o</w:t>
      </w:r>
      <w:r w:rsidR="00871F4D" w:rsidRPr="00B10FEC">
        <w:rPr>
          <w:rFonts w:cs="Calibri"/>
        </w:rPr>
        <w:t xml:space="preserve"> proces</w:t>
      </w:r>
      <w:r w:rsidR="00181238" w:rsidRPr="00B10FEC">
        <w:rPr>
          <w:rFonts w:cs="Calibri"/>
        </w:rPr>
        <w:t>om</w:t>
      </w:r>
      <w:r w:rsidR="00871F4D" w:rsidRPr="00B10FEC">
        <w:rPr>
          <w:rFonts w:cs="Calibri"/>
        </w:rPr>
        <w:t xml:space="preserve"> przetwarzania danych osobowych odpowiadają wymaganiom określonym w RODO, w szczególności postanowieniom art. 32 RODO.</w:t>
      </w:r>
    </w:p>
    <w:p w14:paraId="5A4306A9" w14:textId="447C40EE" w:rsidR="0033056A" w:rsidRPr="00B10FEC" w:rsidRDefault="0033056A" w:rsidP="00B10FEC">
      <w:pPr>
        <w:pStyle w:val="Akapitzlist"/>
        <w:numPr>
          <w:ilvl w:val="0"/>
          <w:numId w:val="42"/>
        </w:numPr>
        <w:spacing w:line="276" w:lineRule="auto"/>
        <w:rPr>
          <w:rFonts w:cs="Calibri"/>
        </w:rPr>
      </w:pPr>
      <w:r w:rsidRPr="00B10FEC">
        <w:rPr>
          <w:rFonts w:cs="Calibri"/>
          <w:color w:val="000000" w:themeColor="text1"/>
        </w:rPr>
        <w:t xml:space="preserve">W związku z przetwarzaniem danych przysługują </w:t>
      </w:r>
      <w:r w:rsidR="00976E38" w:rsidRPr="00B10FEC">
        <w:rPr>
          <w:rFonts w:cs="Calibri"/>
          <w:color w:val="000000" w:themeColor="text1"/>
        </w:rPr>
        <w:t xml:space="preserve">Państwu </w:t>
      </w:r>
      <w:r w:rsidRPr="00B10FEC">
        <w:rPr>
          <w:rFonts w:cs="Calibri"/>
          <w:color w:val="000000" w:themeColor="text1"/>
        </w:rPr>
        <w:t>następujące prawa:</w:t>
      </w:r>
    </w:p>
    <w:p w14:paraId="7E97DC8F" w14:textId="77777777" w:rsidR="001B533E" w:rsidRPr="00CF19DC" w:rsidRDefault="001B533E" w:rsidP="00CF19DC">
      <w:pPr>
        <w:pStyle w:val="Akapitzlist"/>
        <w:numPr>
          <w:ilvl w:val="0"/>
          <w:numId w:val="17"/>
        </w:numPr>
        <w:shd w:val="clear" w:color="auto" w:fill="FFFFFF"/>
        <w:spacing w:line="276" w:lineRule="auto"/>
        <w:rPr>
          <w:rFonts w:cs="Calibri"/>
        </w:rPr>
      </w:pPr>
      <w:r w:rsidRPr="00CF19DC">
        <w:rPr>
          <w:rFonts w:cs="Calibri"/>
        </w:rPr>
        <w:t>prawo dostępu do danych osobowych w tym prawo do uzyskania kopii tych danych,</w:t>
      </w:r>
    </w:p>
    <w:p w14:paraId="22F5550F" w14:textId="77777777" w:rsidR="001B533E" w:rsidRPr="00CF19DC" w:rsidRDefault="001B533E" w:rsidP="00CF19DC">
      <w:pPr>
        <w:pStyle w:val="Akapitzlist"/>
        <w:numPr>
          <w:ilvl w:val="0"/>
          <w:numId w:val="17"/>
        </w:numPr>
        <w:shd w:val="clear" w:color="auto" w:fill="FFFFFF"/>
        <w:spacing w:line="276" w:lineRule="auto"/>
        <w:rPr>
          <w:rFonts w:cs="Calibri"/>
        </w:rPr>
      </w:pPr>
      <w:r w:rsidRPr="00CF19DC">
        <w:rPr>
          <w:rFonts w:cs="Calibri"/>
        </w:rPr>
        <w:t>prawo do żądania sprostowania (poprawiania) danych osobowych – w przypadku, gdy dane są nieprawidłowe lub niekompletne,</w:t>
      </w:r>
    </w:p>
    <w:p w14:paraId="38CCE4B6" w14:textId="77777777" w:rsidR="001B533E" w:rsidRPr="00CF19DC" w:rsidRDefault="001B533E" w:rsidP="00CF19DC">
      <w:pPr>
        <w:pStyle w:val="Akapitzlist"/>
        <w:numPr>
          <w:ilvl w:val="0"/>
          <w:numId w:val="17"/>
        </w:numPr>
        <w:shd w:val="clear" w:color="auto" w:fill="FFFFFF"/>
        <w:spacing w:line="276" w:lineRule="auto"/>
        <w:rPr>
          <w:rFonts w:cs="Calibri"/>
        </w:rPr>
      </w:pPr>
      <w:r w:rsidRPr="00CF19DC">
        <w:rPr>
          <w:rFonts w:cs="Calibri"/>
        </w:rPr>
        <w:t xml:space="preserve">prawo do żądania usunięcia danych osobowych </w:t>
      </w:r>
      <w:r w:rsidRPr="00CF19DC">
        <w:rPr>
          <w:rFonts w:cs="Calibri"/>
          <w:lang w:eastAsia="en-US"/>
        </w:rPr>
        <w:t>w sytuacji, gdy przetwarzanie danych nie następuje w celu wywiązania się z obowiązku wynikającego z przepisu prawa,</w:t>
      </w:r>
    </w:p>
    <w:p w14:paraId="276EDFCD" w14:textId="77777777" w:rsidR="001B533E" w:rsidRPr="00CF19DC" w:rsidRDefault="001B533E" w:rsidP="00CF19DC">
      <w:pPr>
        <w:pStyle w:val="Akapitzlist"/>
        <w:numPr>
          <w:ilvl w:val="0"/>
          <w:numId w:val="17"/>
        </w:numPr>
        <w:shd w:val="clear" w:color="auto" w:fill="FFFFFF"/>
        <w:spacing w:line="276" w:lineRule="auto"/>
        <w:rPr>
          <w:rFonts w:cs="Calibri"/>
        </w:rPr>
      </w:pPr>
      <w:r w:rsidRPr="00CF19DC">
        <w:rPr>
          <w:rFonts w:cs="Calibri"/>
        </w:rPr>
        <w:t>prawo do żądania ograniczenia przetwarzania danych osobowych w przypadkach określonych w ogólnym rozporządzeniu o ochronie danych osobowych,</w:t>
      </w:r>
    </w:p>
    <w:p w14:paraId="6D29C38F" w14:textId="77777777" w:rsidR="0070307D" w:rsidRDefault="001B533E" w:rsidP="0070307D">
      <w:pPr>
        <w:pStyle w:val="Akapitzlist"/>
        <w:numPr>
          <w:ilvl w:val="0"/>
          <w:numId w:val="17"/>
        </w:numPr>
        <w:shd w:val="clear" w:color="auto" w:fill="FFFFFF"/>
        <w:spacing w:line="276" w:lineRule="auto"/>
        <w:rPr>
          <w:rFonts w:cs="Calibri"/>
        </w:rPr>
      </w:pPr>
      <w:r w:rsidRPr="00CF19DC">
        <w:rPr>
          <w:rFonts w:cs="Calibri"/>
        </w:rPr>
        <w:t>prawo do sprzeciwu wobec przetwarzania danych Pani/Pana dotyczących, gdy przetwarzanie danych odbywa się na podstawie art. 6 ust.1 lit. e RODO,</w:t>
      </w:r>
    </w:p>
    <w:p w14:paraId="025A667E" w14:textId="77777777" w:rsidR="0070307D" w:rsidRDefault="001B533E" w:rsidP="0070307D">
      <w:pPr>
        <w:shd w:val="clear" w:color="auto" w:fill="FFFFFF"/>
        <w:spacing w:line="276" w:lineRule="auto"/>
        <w:ind w:left="360" w:firstLine="0"/>
        <w:rPr>
          <w:rFonts w:cs="Calibri"/>
          <w:lang w:eastAsia="en-US"/>
        </w:rPr>
      </w:pPr>
      <w:r w:rsidRPr="0070307D">
        <w:rPr>
          <w:rFonts w:cs="Calibri"/>
          <w:lang w:eastAsia="en-US"/>
        </w:rPr>
        <w:t>Zakres każdego z tych praw oraz sytuacje, z których można z nich skorzystać, wynikają  z przepisów</w:t>
      </w:r>
      <w:r w:rsidR="00AE4B84" w:rsidRPr="0070307D">
        <w:rPr>
          <w:rFonts w:cs="Calibri"/>
          <w:lang w:eastAsia="en-US"/>
        </w:rPr>
        <w:t xml:space="preserve"> </w:t>
      </w:r>
      <w:r w:rsidRPr="0070307D">
        <w:rPr>
          <w:rFonts w:cs="Calibri"/>
          <w:lang w:eastAsia="en-US"/>
        </w:rPr>
        <w:t>RODO.</w:t>
      </w:r>
    </w:p>
    <w:p w14:paraId="4C4D6CFD" w14:textId="611AB29C" w:rsidR="001B533E" w:rsidRPr="00CF19DC" w:rsidRDefault="001B533E" w:rsidP="0070307D">
      <w:pPr>
        <w:shd w:val="clear" w:color="auto" w:fill="FFFFFF"/>
        <w:spacing w:line="276" w:lineRule="auto"/>
        <w:ind w:left="360" w:firstLine="0"/>
        <w:rPr>
          <w:rFonts w:cs="Calibri"/>
        </w:rPr>
      </w:pPr>
      <w:r w:rsidRPr="00CF19DC">
        <w:rPr>
          <w:rFonts w:cs="Calibri"/>
          <w:lang w:eastAsia="en-US"/>
        </w:rPr>
        <w:t>Z praw tych może Pan/Pani skorzystać składając wniosek u Administratora.</w:t>
      </w:r>
    </w:p>
    <w:p w14:paraId="06ADD35D" w14:textId="5DFE527E" w:rsidR="00B10FEC" w:rsidRPr="00B10FEC" w:rsidRDefault="00C5424D" w:rsidP="00B10FEC">
      <w:pPr>
        <w:pStyle w:val="Akapitzlist"/>
        <w:numPr>
          <w:ilvl w:val="0"/>
          <w:numId w:val="44"/>
        </w:numPr>
        <w:shd w:val="clear" w:color="auto" w:fill="FFFFFF"/>
        <w:spacing w:line="276" w:lineRule="auto"/>
        <w:rPr>
          <w:rFonts w:cs="Calibri"/>
          <w:color w:val="000000" w:themeColor="text1"/>
        </w:rPr>
      </w:pPr>
      <w:r w:rsidRPr="00B10FEC">
        <w:rPr>
          <w:rFonts w:cs="Calibri"/>
        </w:rPr>
        <w:t>Ma Pani/Pan prawo wniesienia skargi do organu nadzorczego: Prezesa Urzędu Ochrony Danych Osobowych</w:t>
      </w:r>
      <w:r w:rsidR="00082FA3">
        <w:rPr>
          <w:rFonts w:cs="Calibri"/>
        </w:rPr>
        <w:t>.</w:t>
      </w:r>
    </w:p>
    <w:p w14:paraId="4BC3C182" w14:textId="0C3F35FA" w:rsidR="00B10FEC" w:rsidRPr="00E21737" w:rsidRDefault="003012DA" w:rsidP="00B10FEC">
      <w:pPr>
        <w:pStyle w:val="Akapitzlist"/>
        <w:numPr>
          <w:ilvl w:val="0"/>
          <w:numId w:val="44"/>
        </w:numPr>
        <w:shd w:val="clear" w:color="auto" w:fill="FFFFFF"/>
        <w:spacing w:line="276" w:lineRule="auto"/>
        <w:rPr>
          <w:rFonts w:cs="Calibri"/>
          <w:color w:val="000000" w:themeColor="text1"/>
        </w:rPr>
      </w:pPr>
      <w:r w:rsidRPr="00E21737">
        <w:rPr>
          <w:rFonts w:cs="Calibri"/>
        </w:rPr>
        <w:lastRenderedPageBreak/>
        <w:t>Podanie przez Panią/Pana danych osobowych Pani/Pana/Pani dziecka/Pana dziecka jest obowiązkowe w sytuacji, gdy przesłanką  przetwarzania danych osobowych jest przepis prawa, a ich niepodanie może skutkować brakiem możliwości realizacji celów w jakich zbierane są dane osobowe</w:t>
      </w:r>
      <w:r w:rsidR="00976E38" w:rsidRPr="00E21737">
        <w:rPr>
          <w:rFonts w:cs="Calibri"/>
        </w:rPr>
        <w:t>.</w:t>
      </w:r>
      <w:r w:rsidR="00E21737" w:rsidRPr="00E21737">
        <w:rPr>
          <w:rFonts w:cs="Calibri"/>
        </w:rPr>
        <w:t xml:space="preserve"> Podanie danych </w:t>
      </w:r>
    </w:p>
    <w:p w14:paraId="233FA8D0" w14:textId="7596D79C" w:rsidR="00E21737" w:rsidRPr="00E21737" w:rsidRDefault="00E21737" w:rsidP="00E21737">
      <w:pPr>
        <w:pStyle w:val="Akapitzlist"/>
        <w:spacing w:line="276" w:lineRule="auto"/>
        <w:ind w:left="360" w:firstLine="0"/>
        <w:rPr>
          <w:rFonts w:cs="Calibri"/>
          <w:b/>
          <w:bCs/>
        </w:rPr>
      </w:pPr>
      <w:bookmarkStart w:id="14" w:name="_Hlk95686407"/>
      <w:r w:rsidRPr="00E21737">
        <w:rPr>
          <w:rFonts w:cs="Calibri"/>
          <w:bCs/>
        </w:rPr>
        <w:t>w zakresie wskazanym w art. 155 ustawy Prawo oświatowe jest dobrowolne.</w:t>
      </w:r>
    </w:p>
    <w:bookmarkEnd w:id="14"/>
    <w:p w14:paraId="40892654" w14:textId="5C800154" w:rsidR="00CB0F8E" w:rsidRPr="00B10FEC" w:rsidRDefault="00CB0F8E" w:rsidP="00B10FEC">
      <w:pPr>
        <w:pStyle w:val="Akapitzlist"/>
        <w:numPr>
          <w:ilvl w:val="0"/>
          <w:numId w:val="44"/>
        </w:numPr>
        <w:shd w:val="clear" w:color="auto" w:fill="FFFFFF"/>
        <w:spacing w:line="276" w:lineRule="auto"/>
        <w:rPr>
          <w:rFonts w:cs="Calibri"/>
          <w:color w:val="000000" w:themeColor="text1"/>
        </w:rPr>
      </w:pPr>
      <w:r w:rsidRPr="00AE4C2E">
        <w:rPr>
          <w:rFonts w:cs="Calibri"/>
        </w:rPr>
        <w:t>Pani/Pana dane osobowe oraz dane osobowe Pani/Pana dziecka będą przekazywane do państwa trzeciego w związku z korzystaniem przez szkołę z usług firmy</w:t>
      </w:r>
      <w:r w:rsidR="00393CE9" w:rsidRPr="00AE4C2E">
        <w:rPr>
          <w:rFonts w:cs="Calibri"/>
        </w:rPr>
        <w:t xml:space="preserve"> Microsoft Corporation</w:t>
      </w:r>
      <w:r w:rsidRPr="00AE4C2E">
        <w:rPr>
          <w:rFonts w:cs="Calibri"/>
        </w:rPr>
        <w:t xml:space="preserve"> (firma hostingowa i dostawca poczty elektronicznej). Firma Microsoft</w:t>
      </w:r>
      <w:r w:rsidR="00393CE9" w:rsidRPr="00AE4C2E">
        <w:rPr>
          <w:rFonts w:cs="Calibri"/>
        </w:rPr>
        <w:t xml:space="preserve"> Corporation</w:t>
      </w:r>
      <w:r w:rsidRPr="00AE4C2E">
        <w:rPr>
          <w:rFonts w:cs="Calibri"/>
        </w:rPr>
        <w:t>korzysta z odpowiednich mechanizmów zgodności takich jak standardowe klauzule umowne w celu zapewnienia odpowiedniego poziomu ochrony danych osobowych wymaganego przez RODO. Mogą wystąpić jeszcze inne przypadki, gdy Państwa dane osobowe zostaną przekazane do państwa trzeciego lub organizacji międzynarodowej, jeśli taka sytuacja będzie miała miejsce zostaniecie Państwo każdorazowo o takim przypadku poinformowani</w:t>
      </w:r>
      <w:r w:rsidRPr="00B10FEC">
        <w:rPr>
          <w:rFonts w:cs="Calibri"/>
          <w:color w:val="FF0000"/>
        </w:rPr>
        <w:t>.</w:t>
      </w:r>
    </w:p>
    <w:p w14:paraId="34009584" w14:textId="13B6FB71" w:rsidR="00A951D7" w:rsidRPr="0070307D" w:rsidRDefault="003012DA" w:rsidP="0070307D">
      <w:pPr>
        <w:pStyle w:val="Akapitzlist"/>
        <w:numPr>
          <w:ilvl w:val="0"/>
          <w:numId w:val="44"/>
        </w:numPr>
        <w:shd w:val="clear" w:color="auto" w:fill="FFFFFF"/>
        <w:spacing w:line="276" w:lineRule="auto"/>
        <w:rPr>
          <w:rFonts w:cs="Calibri"/>
          <w:color w:val="000000" w:themeColor="text1"/>
        </w:rPr>
      </w:pPr>
      <w:r w:rsidRPr="00B10FEC">
        <w:rPr>
          <w:rFonts w:cs="Calibri"/>
        </w:rPr>
        <w:t xml:space="preserve">Dane </w:t>
      </w:r>
      <w:r w:rsidR="005F39E2" w:rsidRPr="00B10FEC">
        <w:rPr>
          <w:rFonts w:cs="Calibri"/>
        </w:rPr>
        <w:t xml:space="preserve"> osobowe</w:t>
      </w:r>
      <w:r w:rsidRPr="00B10FEC">
        <w:rPr>
          <w:rFonts w:cs="Calibri"/>
        </w:rPr>
        <w:t xml:space="preserve"> Pani/Pana/Pani dziecka/Pana dziecka </w:t>
      </w:r>
      <w:r w:rsidR="005F39E2" w:rsidRPr="00B10FEC">
        <w:rPr>
          <w:rFonts w:cs="Calibri"/>
        </w:rPr>
        <w:t xml:space="preserve"> nie są przetwarzane przez Administratora danych w sposób zautomatyzowany i nie są poddawane profilowaniu.</w:t>
      </w:r>
    </w:p>
    <w:p w14:paraId="26B6C382" w14:textId="14079D2C" w:rsidR="00862D8E" w:rsidRPr="00CF19DC" w:rsidRDefault="00862D8E" w:rsidP="00CF19DC">
      <w:pPr>
        <w:rPr>
          <w:rFonts w:cs="Calibri"/>
        </w:rPr>
      </w:pPr>
    </w:p>
    <w:p w14:paraId="6A7FB29D" w14:textId="4C7717AF" w:rsidR="002B6BDF" w:rsidRPr="00CF19DC" w:rsidRDefault="002B6BDF" w:rsidP="00CF19DC">
      <w:pPr>
        <w:spacing w:line="276" w:lineRule="auto"/>
        <w:rPr>
          <w:rFonts w:cs="Calibri"/>
          <w:color w:val="000000" w:themeColor="text1"/>
        </w:rPr>
      </w:pPr>
    </w:p>
    <w:sectPr w:rsidR="002B6BDF" w:rsidRPr="00CF19DC" w:rsidSect="001F71A6">
      <w:footerReference w:type="default" r:id="rId8"/>
      <w:pgSz w:w="11907" w:h="16839" w:code="9"/>
      <w:pgMar w:top="1440" w:right="1080" w:bottom="1440" w:left="1080" w:header="283" w:footer="283" w:gutter="0"/>
      <w:pgNumType w:chapStyle="1"/>
      <w:cols w:space="708"/>
      <w:noEndnote/>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0A19EF" w16cex:dateUtc="2025-08-02T19:38:00Z"/>
  <w16cex:commentExtensible w16cex:durableId="246797CB" w16cex:dateUtc="2025-08-02T19:32:00Z"/>
  <w16cex:commentExtensible w16cex:durableId="22F51354" w16cex:dateUtc="2020-08-29T15:48:00Z"/>
  <w16cex:commentExtensible w16cex:durableId="51D8981E" w16cex:dateUtc="2024-08-06T15:32:00Z"/>
  <w16cex:commentExtensible w16cex:durableId="22F533E2" w16cex:dateUtc="2020-08-29T15:48:00Z"/>
  <w16cex:commentExtensible w16cex:durableId="60BC5912" w16cex:dateUtc="2025-08-02T19:40:00Z"/>
  <w16cex:commentExtensible w16cex:durableId="02CEBBD4" w16cex:dateUtc="2025-08-02T19:40:00Z"/>
  <w16cex:commentExtensible w16cex:durableId="244116E4" w16cex:dateUtc="2021-05-08T11:55:00Z"/>
  <w16cex:commentExtensible w16cex:durableId="60143DFA" w16cex:dateUtc="2024-08-06T15:49:00Z"/>
  <w16cex:commentExtensible w16cex:durableId="24419C9A" w16cex:dateUtc="2021-05-08T21:26:00Z"/>
  <w16cex:commentExtensible w16cex:durableId="24419CF4" w16cex:dateUtc="2021-05-08T21:27:00Z"/>
  <w16cex:commentExtensible w16cex:durableId="24411AA6" w16cex:dateUtc="2021-05-08T1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11D864" w16cid:durableId="300A19EF"/>
  <w16cid:commentId w16cid:paraId="43A69737" w16cid:durableId="246797CB"/>
  <w16cid:commentId w16cid:paraId="51A73040" w16cid:durableId="22F51354"/>
  <w16cid:commentId w16cid:paraId="3E534F93" w16cid:durableId="51D8981E"/>
  <w16cid:commentId w16cid:paraId="66734BA2" w16cid:durableId="22F533E2"/>
  <w16cid:commentId w16cid:paraId="09EC2902" w16cid:durableId="60BC5912"/>
  <w16cid:commentId w16cid:paraId="641EB8D3" w16cid:durableId="02CEBBD4"/>
  <w16cid:commentId w16cid:paraId="5C296005" w16cid:durableId="244116E4"/>
  <w16cid:commentId w16cid:paraId="2ED370C1" w16cid:durableId="60143DFA"/>
  <w16cid:commentId w16cid:paraId="6090E02C" w16cid:durableId="24419C9A"/>
  <w16cid:commentId w16cid:paraId="0D7867C3" w16cid:durableId="24419CF4"/>
  <w16cid:commentId w16cid:paraId="37D98257" w16cid:durableId="24411AA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DAC38" w14:textId="77777777" w:rsidR="00A22641" w:rsidRDefault="00A22641">
      <w:pPr>
        <w:spacing w:line="240" w:lineRule="auto"/>
      </w:pPr>
      <w:r>
        <w:separator/>
      </w:r>
    </w:p>
  </w:endnote>
  <w:endnote w:type="continuationSeparator" w:id="0">
    <w:p w14:paraId="725E3DF2" w14:textId="77777777" w:rsidR="00A22641" w:rsidRDefault="00A226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MyriadPro-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9623343"/>
      <w:docPartObj>
        <w:docPartGallery w:val="Page Numbers (Bottom of Page)"/>
        <w:docPartUnique/>
      </w:docPartObj>
    </w:sdtPr>
    <w:sdtEndPr/>
    <w:sdtContent>
      <w:sdt>
        <w:sdtPr>
          <w:id w:val="779148832"/>
          <w:docPartObj>
            <w:docPartGallery w:val="Page Numbers (Top of Page)"/>
            <w:docPartUnique/>
          </w:docPartObj>
        </w:sdtPr>
        <w:sdtEndPr/>
        <w:sdtContent>
          <w:p w14:paraId="4809203C" w14:textId="5B2D57DF" w:rsidR="00CC2E16" w:rsidRDefault="00CC2E16">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AE4C2E">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E4C2E">
              <w:rPr>
                <w:b/>
                <w:bCs/>
                <w:noProof/>
              </w:rPr>
              <w:t>4</w:t>
            </w:r>
            <w:r>
              <w:rPr>
                <w:b/>
                <w:bCs/>
                <w:sz w:val="24"/>
                <w:szCs w:val="24"/>
              </w:rPr>
              <w:fldChar w:fldCharType="end"/>
            </w:r>
          </w:p>
        </w:sdtContent>
      </w:sdt>
    </w:sdtContent>
  </w:sdt>
  <w:p w14:paraId="4185FF42" w14:textId="77777777" w:rsidR="00A833F7" w:rsidRDefault="00A833F7" w:rsidP="00443F2A">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5D0EA" w14:textId="77777777" w:rsidR="00A22641" w:rsidRDefault="00A22641">
      <w:pPr>
        <w:spacing w:line="240" w:lineRule="auto"/>
      </w:pPr>
      <w:r>
        <w:separator/>
      </w:r>
    </w:p>
  </w:footnote>
  <w:footnote w:type="continuationSeparator" w:id="0">
    <w:p w14:paraId="1DEAE59B" w14:textId="77777777" w:rsidR="00A22641" w:rsidRDefault="00A2264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E2938"/>
    <w:multiLevelType w:val="hybridMultilevel"/>
    <w:tmpl w:val="F648B2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D75FDF"/>
    <w:multiLevelType w:val="hybridMultilevel"/>
    <w:tmpl w:val="E13EB1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3A31C8"/>
    <w:multiLevelType w:val="hybridMultilevel"/>
    <w:tmpl w:val="EB2211D8"/>
    <w:lvl w:ilvl="0" w:tplc="04150001">
      <w:start w:val="1"/>
      <w:numFmt w:val="bullet"/>
      <w:lvlText w:val=""/>
      <w:lvlJc w:val="left"/>
      <w:pPr>
        <w:ind w:left="1041" w:hanging="360"/>
      </w:pPr>
      <w:rPr>
        <w:rFonts w:ascii="Symbol" w:hAnsi="Symbol" w:hint="default"/>
      </w:rPr>
    </w:lvl>
    <w:lvl w:ilvl="1" w:tplc="04150019">
      <w:start w:val="1"/>
      <w:numFmt w:val="lowerLetter"/>
      <w:lvlText w:val="%2."/>
      <w:lvlJc w:val="left"/>
      <w:pPr>
        <w:ind w:left="1761" w:hanging="360"/>
      </w:pPr>
    </w:lvl>
    <w:lvl w:ilvl="2" w:tplc="0415001B">
      <w:start w:val="1"/>
      <w:numFmt w:val="lowerRoman"/>
      <w:lvlText w:val="%3."/>
      <w:lvlJc w:val="right"/>
      <w:pPr>
        <w:ind w:left="2481" w:hanging="180"/>
      </w:pPr>
    </w:lvl>
    <w:lvl w:ilvl="3" w:tplc="0415000F">
      <w:start w:val="1"/>
      <w:numFmt w:val="decimal"/>
      <w:lvlText w:val="%4."/>
      <w:lvlJc w:val="left"/>
      <w:pPr>
        <w:ind w:left="3201" w:hanging="360"/>
      </w:pPr>
    </w:lvl>
    <w:lvl w:ilvl="4" w:tplc="04150019">
      <w:start w:val="1"/>
      <w:numFmt w:val="lowerLetter"/>
      <w:lvlText w:val="%5."/>
      <w:lvlJc w:val="left"/>
      <w:pPr>
        <w:ind w:left="3921" w:hanging="360"/>
      </w:pPr>
    </w:lvl>
    <w:lvl w:ilvl="5" w:tplc="0415001B">
      <w:start w:val="1"/>
      <w:numFmt w:val="lowerRoman"/>
      <w:lvlText w:val="%6."/>
      <w:lvlJc w:val="right"/>
      <w:pPr>
        <w:ind w:left="4641" w:hanging="180"/>
      </w:pPr>
    </w:lvl>
    <w:lvl w:ilvl="6" w:tplc="0415000F">
      <w:start w:val="1"/>
      <w:numFmt w:val="decimal"/>
      <w:lvlText w:val="%7."/>
      <w:lvlJc w:val="left"/>
      <w:pPr>
        <w:ind w:left="5361" w:hanging="360"/>
      </w:pPr>
    </w:lvl>
    <w:lvl w:ilvl="7" w:tplc="04150019">
      <w:start w:val="1"/>
      <w:numFmt w:val="lowerLetter"/>
      <w:lvlText w:val="%8."/>
      <w:lvlJc w:val="left"/>
      <w:pPr>
        <w:ind w:left="6081" w:hanging="360"/>
      </w:pPr>
    </w:lvl>
    <w:lvl w:ilvl="8" w:tplc="0415001B">
      <w:start w:val="1"/>
      <w:numFmt w:val="lowerRoman"/>
      <w:lvlText w:val="%9."/>
      <w:lvlJc w:val="right"/>
      <w:pPr>
        <w:ind w:left="6801" w:hanging="180"/>
      </w:pPr>
    </w:lvl>
  </w:abstractNum>
  <w:abstractNum w:abstractNumId="3" w15:restartNumberingAfterBreak="0">
    <w:nsid w:val="0BEB6BC9"/>
    <w:multiLevelType w:val="hybridMultilevel"/>
    <w:tmpl w:val="F36CF882"/>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E3090F"/>
    <w:multiLevelType w:val="hybridMultilevel"/>
    <w:tmpl w:val="F216D6EE"/>
    <w:lvl w:ilvl="0" w:tplc="EC74BDB8">
      <w:start w:val="1"/>
      <w:numFmt w:val="decimal"/>
      <w:lvlText w:val="%1."/>
      <w:lvlJc w:val="left"/>
      <w:pPr>
        <w:ind w:left="360" w:hanging="360"/>
      </w:pPr>
      <w:rPr>
        <w:rFonts w:hint="default"/>
        <w:b w:val="0"/>
        <w:bCs/>
        <w:i w:val="0"/>
        <w:i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2545D7C"/>
    <w:multiLevelType w:val="hybridMultilevel"/>
    <w:tmpl w:val="A2FABF8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76F45B3"/>
    <w:multiLevelType w:val="multilevel"/>
    <w:tmpl w:val="0415001D"/>
    <w:styleLink w:val="Styl4"/>
    <w:lvl w:ilvl="0">
      <w:start w:val="1"/>
      <w:numFmt w:val="decimal"/>
      <w:lvlText w:val="%1)"/>
      <w:lvlJc w:val="left"/>
      <w:pPr>
        <w:ind w:left="360" w:hanging="360"/>
      </w:pPr>
      <w:rPr>
        <w:rFonts w:ascii="Calibri" w:hAnsi="Calibr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96B4542"/>
    <w:multiLevelType w:val="hybridMultilevel"/>
    <w:tmpl w:val="57721A3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21515BFA"/>
    <w:multiLevelType w:val="hybridMultilevel"/>
    <w:tmpl w:val="B7467646"/>
    <w:lvl w:ilvl="0" w:tplc="8A043D64">
      <w:start w:val="5"/>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9" w15:restartNumberingAfterBreak="0">
    <w:nsid w:val="21B3791B"/>
    <w:multiLevelType w:val="hybridMultilevel"/>
    <w:tmpl w:val="950EA5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61705A"/>
    <w:multiLevelType w:val="hybridMultilevel"/>
    <w:tmpl w:val="7528E7C6"/>
    <w:lvl w:ilvl="0" w:tplc="5A18A74C">
      <w:start w:val="1"/>
      <w:numFmt w:val="lowerLetter"/>
      <w:lvlText w:val="%1)"/>
      <w:lvlJc w:val="left"/>
      <w:pPr>
        <w:ind w:left="720" w:hanging="360"/>
      </w:pPr>
      <w:rPr>
        <w:rFonts w:ascii="Calibri" w:eastAsia="Times New Roman" w:hAnsi="Calibri" w:cs="Calibri"/>
        <w:i w:val="0"/>
        <w:iC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83D57E3"/>
    <w:multiLevelType w:val="multilevel"/>
    <w:tmpl w:val="93E43C1A"/>
    <w:styleLink w:val="Styl2"/>
    <w:lvl w:ilvl="0">
      <w:start w:val="1"/>
      <w:numFmt w:val="lowerLetter"/>
      <w:lvlText w:val="%1)"/>
      <w:lvlJc w:val="left"/>
      <w:pPr>
        <w:ind w:left="2988" w:hanging="360"/>
      </w:pPr>
    </w:lvl>
    <w:lvl w:ilvl="1">
      <w:start w:val="1"/>
      <w:numFmt w:val="decimal"/>
      <w:lvlText w:val="%2)"/>
      <w:lvlJc w:val="left"/>
      <w:pPr>
        <w:ind w:left="3708" w:hanging="360"/>
      </w:pPr>
      <w:rPr>
        <w:rFonts w:hint="default"/>
      </w:r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12" w15:restartNumberingAfterBreak="0">
    <w:nsid w:val="28893BCA"/>
    <w:multiLevelType w:val="hybridMultilevel"/>
    <w:tmpl w:val="EF84404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3" w15:restartNumberingAfterBreak="0">
    <w:nsid w:val="2A007C29"/>
    <w:multiLevelType w:val="hybridMultilevel"/>
    <w:tmpl w:val="43323A88"/>
    <w:lvl w:ilvl="0" w:tplc="7C28A20C">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4" w15:restartNumberingAfterBreak="0">
    <w:nsid w:val="2D9029F8"/>
    <w:multiLevelType w:val="hybridMultilevel"/>
    <w:tmpl w:val="4D8ED4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9200A6"/>
    <w:multiLevelType w:val="hybridMultilevel"/>
    <w:tmpl w:val="3C7CC4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29C538D"/>
    <w:multiLevelType w:val="hybridMultilevel"/>
    <w:tmpl w:val="72602B7C"/>
    <w:lvl w:ilvl="0" w:tplc="8FB0C13E">
      <w:start w:val="1"/>
      <w:numFmt w:val="decimal"/>
      <w:lvlText w:val="%1."/>
      <w:lvlJc w:val="left"/>
      <w:pPr>
        <w:ind w:left="360" w:hanging="360"/>
      </w:pPr>
      <w:rPr>
        <w:rFonts w:ascii="Calibri" w:eastAsia="Times New Roman" w:hAnsi="Calibri" w:cs="Calibri"/>
        <w:b w:val="0"/>
        <w:i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93A245D"/>
    <w:multiLevelType w:val="hybridMultilevel"/>
    <w:tmpl w:val="761C6F94"/>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8" w15:restartNumberingAfterBreak="0">
    <w:nsid w:val="3BDA5919"/>
    <w:multiLevelType w:val="hybridMultilevel"/>
    <w:tmpl w:val="C622ACEE"/>
    <w:lvl w:ilvl="0" w:tplc="04150001">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9" w15:restartNumberingAfterBreak="0">
    <w:nsid w:val="3C972126"/>
    <w:multiLevelType w:val="multilevel"/>
    <w:tmpl w:val="0AD4BDDC"/>
    <w:styleLink w:val="Styl1"/>
    <w:lvl w:ilvl="0">
      <w:start w:val="1"/>
      <w:numFmt w:val="bullet"/>
      <w:lvlText w:val=""/>
      <w:lvlJc w:val="left"/>
      <w:pPr>
        <w:ind w:left="2484" w:hanging="360"/>
      </w:pPr>
      <w:rPr>
        <w:rFonts w:ascii="Wingdings" w:hAnsi="Wingdings" w:hint="default"/>
      </w:rPr>
    </w:lvl>
    <w:lvl w:ilvl="1">
      <w:start w:val="1"/>
      <w:numFmt w:val="bullet"/>
      <w:lvlText w:val="o"/>
      <w:lvlJc w:val="left"/>
      <w:pPr>
        <w:ind w:left="2856" w:hanging="360"/>
      </w:pPr>
      <w:rPr>
        <w:rFonts w:ascii="Courier New" w:hAnsi="Courier New" w:cs="Courier New" w:hint="default"/>
      </w:rPr>
    </w:lvl>
    <w:lvl w:ilvl="2">
      <w:start w:val="1"/>
      <w:numFmt w:val="bullet"/>
      <w:lvlText w:val=""/>
      <w:lvlJc w:val="left"/>
      <w:pPr>
        <w:ind w:left="3576" w:hanging="360"/>
      </w:pPr>
      <w:rPr>
        <w:rFonts w:ascii="Wingdings" w:hAnsi="Wingdings" w:hint="default"/>
      </w:rPr>
    </w:lvl>
    <w:lvl w:ilvl="3">
      <w:start w:val="1"/>
      <w:numFmt w:val="bullet"/>
      <w:lvlText w:val=""/>
      <w:lvlJc w:val="left"/>
      <w:pPr>
        <w:ind w:left="4296" w:hanging="360"/>
      </w:pPr>
      <w:rPr>
        <w:rFonts w:ascii="Symbol" w:hAnsi="Symbol" w:hint="default"/>
      </w:rPr>
    </w:lvl>
    <w:lvl w:ilvl="4">
      <w:start w:val="1"/>
      <w:numFmt w:val="bullet"/>
      <w:lvlText w:val="o"/>
      <w:lvlJc w:val="left"/>
      <w:pPr>
        <w:ind w:left="5016" w:hanging="360"/>
      </w:pPr>
      <w:rPr>
        <w:rFonts w:ascii="Courier New" w:hAnsi="Courier New" w:cs="Courier New" w:hint="default"/>
      </w:rPr>
    </w:lvl>
    <w:lvl w:ilvl="5">
      <w:start w:val="1"/>
      <w:numFmt w:val="bullet"/>
      <w:lvlText w:val=""/>
      <w:lvlJc w:val="left"/>
      <w:pPr>
        <w:ind w:left="5736" w:hanging="360"/>
      </w:pPr>
      <w:rPr>
        <w:rFonts w:ascii="Wingdings" w:hAnsi="Wingdings" w:hint="default"/>
      </w:rPr>
    </w:lvl>
    <w:lvl w:ilvl="6">
      <w:start w:val="1"/>
      <w:numFmt w:val="bullet"/>
      <w:lvlText w:val=""/>
      <w:lvlJc w:val="left"/>
      <w:pPr>
        <w:ind w:left="6456" w:hanging="360"/>
      </w:pPr>
      <w:rPr>
        <w:rFonts w:ascii="Symbol" w:hAnsi="Symbol" w:hint="default"/>
      </w:rPr>
    </w:lvl>
    <w:lvl w:ilvl="7">
      <w:start w:val="1"/>
      <w:numFmt w:val="bullet"/>
      <w:lvlText w:val="o"/>
      <w:lvlJc w:val="left"/>
      <w:pPr>
        <w:ind w:left="7176" w:hanging="360"/>
      </w:pPr>
      <w:rPr>
        <w:rFonts w:ascii="Courier New" w:hAnsi="Courier New" w:cs="Courier New" w:hint="default"/>
      </w:rPr>
    </w:lvl>
    <w:lvl w:ilvl="8">
      <w:start w:val="1"/>
      <w:numFmt w:val="bullet"/>
      <w:lvlText w:val=""/>
      <w:lvlJc w:val="left"/>
      <w:pPr>
        <w:ind w:left="7896" w:hanging="360"/>
      </w:pPr>
      <w:rPr>
        <w:rFonts w:ascii="Wingdings" w:hAnsi="Wingdings" w:hint="default"/>
      </w:rPr>
    </w:lvl>
  </w:abstractNum>
  <w:abstractNum w:abstractNumId="20" w15:restartNumberingAfterBreak="0">
    <w:nsid w:val="42736B24"/>
    <w:multiLevelType w:val="hybridMultilevel"/>
    <w:tmpl w:val="33827382"/>
    <w:lvl w:ilvl="0" w:tplc="C43E3A26">
      <w:start w:val="1"/>
      <w:numFmt w:val="decimal"/>
      <w:lvlText w:val="%1."/>
      <w:lvlJc w:val="left"/>
      <w:pPr>
        <w:ind w:left="360" w:hanging="360"/>
      </w:pPr>
      <w:rPr>
        <w:b w:val="0"/>
        <w:bCs/>
        <w:i w:val="0"/>
        <w:i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3196589"/>
    <w:multiLevelType w:val="hybridMultilevel"/>
    <w:tmpl w:val="417CB1F4"/>
    <w:lvl w:ilvl="0" w:tplc="B18AA29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9B56F9"/>
    <w:multiLevelType w:val="hybridMultilevel"/>
    <w:tmpl w:val="BB2C117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4B93E8E"/>
    <w:multiLevelType w:val="hybridMultilevel"/>
    <w:tmpl w:val="87A08AF0"/>
    <w:lvl w:ilvl="0" w:tplc="FACE3646">
      <w:start w:val="1"/>
      <w:numFmt w:val="decimal"/>
      <w:lvlText w:val="%1."/>
      <w:lvlJc w:val="left"/>
      <w:pPr>
        <w:ind w:left="720" w:hanging="360"/>
      </w:pPr>
      <w:rPr>
        <w:rFonts w:eastAsiaTheme="majorEastAsia"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8E2B21"/>
    <w:multiLevelType w:val="hybridMultilevel"/>
    <w:tmpl w:val="58C4CD44"/>
    <w:lvl w:ilvl="0" w:tplc="7734A3B2">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5" w15:restartNumberingAfterBreak="0">
    <w:nsid w:val="47486520"/>
    <w:multiLevelType w:val="hybridMultilevel"/>
    <w:tmpl w:val="C30AECB0"/>
    <w:lvl w:ilvl="0" w:tplc="61F212AC">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DDC3240"/>
    <w:multiLevelType w:val="hybridMultilevel"/>
    <w:tmpl w:val="06CC03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29A17B6"/>
    <w:multiLevelType w:val="hybridMultilevel"/>
    <w:tmpl w:val="976CA1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483EEA"/>
    <w:multiLevelType w:val="multilevel"/>
    <w:tmpl w:val="0415001D"/>
    <w:styleLink w:val="Styl3"/>
    <w:lvl w:ilvl="0">
      <w:start w:val="1"/>
      <w:numFmt w:val="decimal"/>
      <w:lvlText w:val="%1."/>
      <w:lvlJc w:val="left"/>
      <w:pPr>
        <w:ind w:left="360" w:hanging="360"/>
      </w:pPr>
      <w:rPr>
        <w:rFonts w:ascii="Arial" w:eastAsiaTheme="minorHAnsi"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39819B2"/>
    <w:multiLevelType w:val="hybridMultilevel"/>
    <w:tmpl w:val="6256081E"/>
    <w:lvl w:ilvl="0" w:tplc="04150017">
      <w:start w:val="3"/>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4E62310"/>
    <w:multiLevelType w:val="hybridMultilevel"/>
    <w:tmpl w:val="36FCD7A8"/>
    <w:lvl w:ilvl="0" w:tplc="0450B1E2">
      <w:start w:val="1"/>
      <w:numFmt w:val="decimal"/>
      <w:lvlText w:val="%1."/>
      <w:lvlJc w:val="left"/>
      <w:pPr>
        <w:ind w:left="360" w:hanging="360"/>
      </w:pPr>
      <w:rPr>
        <w:b w:val="0"/>
        <w:bCs/>
        <w:i w:val="0"/>
        <w:i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7E63BD0"/>
    <w:multiLevelType w:val="hybridMultilevel"/>
    <w:tmpl w:val="2A1604D2"/>
    <w:lvl w:ilvl="0" w:tplc="2AE4E054">
      <w:start w:val="1"/>
      <w:numFmt w:val="decimal"/>
      <w:lvlText w:val="%1."/>
      <w:lvlJc w:val="left"/>
      <w:pPr>
        <w:ind w:left="360" w:hanging="360"/>
      </w:pPr>
      <w:rPr>
        <w:rFonts w:ascii="Calibri" w:eastAsiaTheme="minorHAnsi" w:hAnsi="Calibri" w:cs="Calibri"/>
        <w:b w:val="0"/>
        <w:i w:val="0"/>
        <w:color w:val="000000" w:themeColor="text1"/>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2" w15:restartNumberingAfterBreak="0">
    <w:nsid w:val="688A4E03"/>
    <w:multiLevelType w:val="hybridMultilevel"/>
    <w:tmpl w:val="64068F1C"/>
    <w:lvl w:ilvl="0" w:tplc="99A61380">
      <w:numFmt w:val="bullet"/>
      <w:lvlText w:val=""/>
      <w:lvlJc w:val="left"/>
      <w:pPr>
        <w:ind w:left="717" w:hanging="360"/>
      </w:pPr>
      <w:rPr>
        <w:rFonts w:ascii="Symbol" w:eastAsia="Times New Roman" w:hAnsi="Symbol" w:cs="Times New Roman"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33" w15:restartNumberingAfterBreak="0">
    <w:nsid w:val="69595818"/>
    <w:multiLevelType w:val="hybridMultilevel"/>
    <w:tmpl w:val="35E4EF96"/>
    <w:lvl w:ilvl="0" w:tplc="596A8D40">
      <w:start w:val="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ACA166D"/>
    <w:multiLevelType w:val="hybridMultilevel"/>
    <w:tmpl w:val="3A18FCB6"/>
    <w:lvl w:ilvl="0" w:tplc="5F22F638">
      <w:start w:val="7"/>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BC12296"/>
    <w:multiLevelType w:val="multilevel"/>
    <w:tmpl w:val="795078B0"/>
    <w:lvl w:ilvl="0">
      <w:start w:val="1"/>
      <w:numFmt w:val="lowerLetter"/>
      <w:lvlText w:val="%1)"/>
      <w:lvlJc w:val="left"/>
      <w:pPr>
        <w:tabs>
          <w:tab w:val="num" w:pos="720"/>
        </w:tabs>
        <w:ind w:left="720" w:hanging="360"/>
      </w:pPr>
      <w:rPr>
        <w:rFonts w:ascii="Arial" w:eastAsia="Times New Roman" w:hAnsi="Arial" w:cs="Arial"/>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08B6362"/>
    <w:multiLevelType w:val="hybridMultilevel"/>
    <w:tmpl w:val="CA280F3A"/>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7" w15:restartNumberingAfterBreak="0">
    <w:nsid w:val="721147AC"/>
    <w:multiLevelType w:val="hybridMultilevel"/>
    <w:tmpl w:val="95682CCC"/>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8" w15:restartNumberingAfterBreak="0">
    <w:nsid w:val="72FA40EE"/>
    <w:multiLevelType w:val="hybridMultilevel"/>
    <w:tmpl w:val="A6524A5A"/>
    <w:lvl w:ilvl="0" w:tplc="D7461E02">
      <w:start w:val="1"/>
      <w:numFmt w:val="lowerLetter"/>
      <w:lvlText w:val="%1)"/>
      <w:lvlJc w:val="left"/>
      <w:pPr>
        <w:ind w:left="720" w:hanging="360"/>
      </w:pPr>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6600124"/>
    <w:multiLevelType w:val="hybridMultilevel"/>
    <w:tmpl w:val="7D72E1C8"/>
    <w:lvl w:ilvl="0" w:tplc="735ABE82">
      <w:start w:val="1"/>
      <w:numFmt w:val="decimal"/>
      <w:lvlText w:val="%1."/>
      <w:lvlJc w:val="left"/>
      <w:pPr>
        <w:ind w:left="720" w:hanging="360"/>
      </w:pPr>
      <w:rPr>
        <w:rFonts w:hint="default"/>
        <w:b w:val="0"/>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D28487A"/>
    <w:multiLevelType w:val="hybridMultilevel"/>
    <w:tmpl w:val="AE044E68"/>
    <w:lvl w:ilvl="0" w:tplc="04150017">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D295299"/>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pStyle w:val="Nagwek3"/>
      <w:lvlText w:val="(%3)"/>
      <w:lvlJc w:val="left"/>
      <w:pPr>
        <w:ind w:left="720" w:hanging="432"/>
      </w:pPr>
    </w:lvl>
    <w:lvl w:ilvl="3">
      <w:start w:val="1"/>
      <w:numFmt w:val="lowerRoman"/>
      <w:pStyle w:val="Nagwek4"/>
      <w:lvlText w:val="(%4)"/>
      <w:lvlJc w:val="right"/>
      <w:pPr>
        <w:ind w:left="864" w:hanging="144"/>
      </w:pPr>
    </w:lvl>
    <w:lvl w:ilvl="4">
      <w:start w:val="1"/>
      <w:numFmt w:val="decimal"/>
      <w:pStyle w:val="Nagwek5"/>
      <w:lvlText w:val="%5)"/>
      <w:lvlJc w:val="left"/>
      <w:pPr>
        <w:ind w:left="1008" w:hanging="432"/>
      </w:pPr>
    </w:lvl>
    <w:lvl w:ilvl="5">
      <w:start w:val="1"/>
      <w:numFmt w:val="lowerLetter"/>
      <w:pStyle w:val="Nagwek6"/>
      <w:lvlText w:val="%6)"/>
      <w:lvlJc w:val="left"/>
      <w:pPr>
        <w:ind w:left="1152" w:hanging="432"/>
      </w:pPr>
    </w:lvl>
    <w:lvl w:ilvl="6">
      <w:start w:val="1"/>
      <w:numFmt w:val="lowerRoman"/>
      <w:pStyle w:val="Nagwek7"/>
      <w:lvlText w:val="%7)"/>
      <w:lvlJc w:val="right"/>
      <w:pPr>
        <w:ind w:left="1296" w:hanging="288"/>
      </w:pPr>
    </w:lvl>
    <w:lvl w:ilvl="7">
      <w:start w:val="1"/>
      <w:numFmt w:val="lowerLetter"/>
      <w:pStyle w:val="Nagwek8"/>
      <w:lvlText w:val="%8."/>
      <w:lvlJc w:val="left"/>
      <w:pPr>
        <w:ind w:left="1440" w:hanging="432"/>
      </w:pPr>
    </w:lvl>
    <w:lvl w:ilvl="8">
      <w:start w:val="1"/>
      <w:numFmt w:val="lowerRoman"/>
      <w:pStyle w:val="Nagwek9"/>
      <w:lvlText w:val="%9."/>
      <w:lvlJc w:val="right"/>
      <w:pPr>
        <w:ind w:left="1584" w:hanging="144"/>
      </w:pPr>
    </w:lvl>
  </w:abstractNum>
  <w:abstractNum w:abstractNumId="42" w15:restartNumberingAfterBreak="0">
    <w:nsid w:val="7EC818D3"/>
    <w:multiLevelType w:val="hybridMultilevel"/>
    <w:tmpl w:val="49B4D6FC"/>
    <w:lvl w:ilvl="0" w:tplc="7A20841E">
      <w:start w:val="9"/>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FBE6ABA"/>
    <w:multiLevelType w:val="hybridMultilevel"/>
    <w:tmpl w:val="82A8F51A"/>
    <w:lvl w:ilvl="0" w:tplc="971A5840">
      <w:start w:val="1"/>
      <w:numFmt w:val="decimal"/>
      <w:lvlText w:val="%1."/>
      <w:lvlJc w:val="left"/>
      <w:pPr>
        <w:ind w:left="420" w:hanging="360"/>
      </w:pPr>
      <w:rPr>
        <w:rFonts w:ascii="Calibri" w:eastAsiaTheme="majorEastAsia" w:hAnsi="Calibri" w:cs="Calibri"/>
        <w:b w:val="0"/>
        <w:i w:val="0"/>
        <w:color w:val="000000" w:themeColor="text1"/>
      </w:rPr>
    </w:lvl>
    <w:lvl w:ilvl="1" w:tplc="04150019">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num w:numId="1">
    <w:abstractNumId w:val="41"/>
  </w:num>
  <w:num w:numId="2">
    <w:abstractNumId w:val="19"/>
  </w:num>
  <w:num w:numId="3">
    <w:abstractNumId w:val="11"/>
  </w:num>
  <w:num w:numId="4">
    <w:abstractNumId w:val="28"/>
  </w:num>
  <w:num w:numId="5">
    <w:abstractNumId w:val="6"/>
  </w:num>
  <w:num w:numId="6">
    <w:abstractNumId w:val="43"/>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9"/>
  </w:num>
  <w:num w:numId="10">
    <w:abstractNumId w:val="23"/>
  </w:num>
  <w:num w:numId="11">
    <w:abstractNumId w:val="38"/>
  </w:num>
  <w:num w:numId="12">
    <w:abstractNumId w:val="9"/>
  </w:num>
  <w:num w:numId="13">
    <w:abstractNumId w:val="32"/>
  </w:num>
  <w:num w:numId="14">
    <w:abstractNumId w:val="3"/>
  </w:num>
  <w:num w:numId="15">
    <w:abstractNumId w:val="22"/>
  </w:num>
  <w:num w:numId="16">
    <w:abstractNumId w:val="16"/>
  </w:num>
  <w:num w:numId="17">
    <w:abstractNumId w:val="10"/>
  </w:num>
  <w:num w:numId="18">
    <w:abstractNumId w:val="18"/>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39"/>
  </w:num>
  <w:num w:numId="24">
    <w:abstractNumId w:val="2"/>
  </w:num>
  <w:num w:numId="25">
    <w:abstractNumId w:val="27"/>
  </w:num>
  <w:num w:numId="26">
    <w:abstractNumId w:val="1"/>
  </w:num>
  <w:num w:numId="27">
    <w:abstractNumId w:val="13"/>
  </w:num>
  <w:num w:numId="28">
    <w:abstractNumId w:val="24"/>
  </w:num>
  <w:num w:numId="29">
    <w:abstractNumId w:val="5"/>
  </w:num>
  <w:num w:numId="30">
    <w:abstractNumId w:val="40"/>
  </w:num>
  <w:num w:numId="31">
    <w:abstractNumId w:val="20"/>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7"/>
  </w:num>
  <w:num w:numId="37">
    <w:abstractNumId w:val="17"/>
  </w:num>
  <w:num w:numId="38">
    <w:abstractNumId w:val="36"/>
  </w:num>
  <w:num w:numId="39">
    <w:abstractNumId w:val="37"/>
  </w:num>
  <w:num w:numId="40">
    <w:abstractNumId w:val="12"/>
  </w:num>
  <w:num w:numId="41">
    <w:abstractNumId w:val="33"/>
  </w:num>
  <w:num w:numId="42">
    <w:abstractNumId w:val="25"/>
  </w:num>
  <w:num w:numId="43">
    <w:abstractNumId w:val="0"/>
  </w:num>
  <w:num w:numId="44">
    <w:abstractNumId w:val="42"/>
  </w:num>
  <w:num w:numId="45">
    <w:abstractNumId w:val="15"/>
  </w:num>
  <w:num w:numId="46">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BFD"/>
    <w:rsid w:val="00002167"/>
    <w:rsid w:val="00002379"/>
    <w:rsid w:val="00010910"/>
    <w:rsid w:val="00013855"/>
    <w:rsid w:val="00013A38"/>
    <w:rsid w:val="00014B7D"/>
    <w:rsid w:val="00015139"/>
    <w:rsid w:val="00015945"/>
    <w:rsid w:val="0001609A"/>
    <w:rsid w:val="0001634C"/>
    <w:rsid w:val="000211A8"/>
    <w:rsid w:val="00021957"/>
    <w:rsid w:val="00024086"/>
    <w:rsid w:val="00026D73"/>
    <w:rsid w:val="00033BFD"/>
    <w:rsid w:val="00035639"/>
    <w:rsid w:val="000403D9"/>
    <w:rsid w:val="000459D4"/>
    <w:rsid w:val="00045A6F"/>
    <w:rsid w:val="00047894"/>
    <w:rsid w:val="000478A7"/>
    <w:rsid w:val="00051336"/>
    <w:rsid w:val="00054A8E"/>
    <w:rsid w:val="000556C0"/>
    <w:rsid w:val="00055AC5"/>
    <w:rsid w:val="00056CAA"/>
    <w:rsid w:val="00061F95"/>
    <w:rsid w:val="0006229B"/>
    <w:rsid w:val="0006733B"/>
    <w:rsid w:val="00067CC4"/>
    <w:rsid w:val="000723B0"/>
    <w:rsid w:val="000728C1"/>
    <w:rsid w:val="000742C6"/>
    <w:rsid w:val="0007681F"/>
    <w:rsid w:val="00076E1B"/>
    <w:rsid w:val="00082FA3"/>
    <w:rsid w:val="00084204"/>
    <w:rsid w:val="00085D31"/>
    <w:rsid w:val="000901D1"/>
    <w:rsid w:val="000919CC"/>
    <w:rsid w:val="00093762"/>
    <w:rsid w:val="000A098B"/>
    <w:rsid w:val="000A0F80"/>
    <w:rsid w:val="000A1E25"/>
    <w:rsid w:val="000A214B"/>
    <w:rsid w:val="000A2438"/>
    <w:rsid w:val="000A3087"/>
    <w:rsid w:val="000B4DF2"/>
    <w:rsid w:val="000B5256"/>
    <w:rsid w:val="000B5CF7"/>
    <w:rsid w:val="000B7E16"/>
    <w:rsid w:val="000C7E7B"/>
    <w:rsid w:val="000D10C9"/>
    <w:rsid w:val="000D3E45"/>
    <w:rsid w:val="000D6CBE"/>
    <w:rsid w:val="000E06AB"/>
    <w:rsid w:val="000E2B29"/>
    <w:rsid w:val="000E4D00"/>
    <w:rsid w:val="000F06EE"/>
    <w:rsid w:val="000F2850"/>
    <w:rsid w:val="000F3CF0"/>
    <w:rsid w:val="00100677"/>
    <w:rsid w:val="00104BB6"/>
    <w:rsid w:val="00106DC3"/>
    <w:rsid w:val="001108CB"/>
    <w:rsid w:val="001175AF"/>
    <w:rsid w:val="0013316D"/>
    <w:rsid w:val="001351AF"/>
    <w:rsid w:val="001379A0"/>
    <w:rsid w:val="00141842"/>
    <w:rsid w:val="00151573"/>
    <w:rsid w:val="00152960"/>
    <w:rsid w:val="00153980"/>
    <w:rsid w:val="00156660"/>
    <w:rsid w:val="001568F2"/>
    <w:rsid w:val="001618C3"/>
    <w:rsid w:val="00166AE7"/>
    <w:rsid w:val="00176117"/>
    <w:rsid w:val="00176BB1"/>
    <w:rsid w:val="001807D6"/>
    <w:rsid w:val="00181238"/>
    <w:rsid w:val="00183B7E"/>
    <w:rsid w:val="001856E5"/>
    <w:rsid w:val="0019464E"/>
    <w:rsid w:val="00196BF5"/>
    <w:rsid w:val="00196BFF"/>
    <w:rsid w:val="00196D69"/>
    <w:rsid w:val="00197F10"/>
    <w:rsid w:val="001A2A29"/>
    <w:rsid w:val="001B1D79"/>
    <w:rsid w:val="001B4EC0"/>
    <w:rsid w:val="001B5077"/>
    <w:rsid w:val="001B533E"/>
    <w:rsid w:val="001C013B"/>
    <w:rsid w:val="001C1FD2"/>
    <w:rsid w:val="001C4607"/>
    <w:rsid w:val="001C5C26"/>
    <w:rsid w:val="001D0DEA"/>
    <w:rsid w:val="001D2DF0"/>
    <w:rsid w:val="001D46AD"/>
    <w:rsid w:val="001E24A0"/>
    <w:rsid w:val="001E2F9E"/>
    <w:rsid w:val="001E41D0"/>
    <w:rsid w:val="001E7B39"/>
    <w:rsid w:val="001F1160"/>
    <w:rsid w:val="001F4036"/>
    <w:rsid w:val="001F403E"/>
    <w:rsid w:val="001F71A6"/>
    <w:rsid w:val="001F7BB3"/>
    <w:rsid w:val="00203DCC"/>
    <w:rsid w:val="00204E6A"/>
    <w:rsid w:val="00204FC8"/>
    <w:rsid w:val="002118FB"/>
    <w:rsid w:val="00211BCF"/>
    <w:rsid w:val="002163C8"/>
    <w:rsid w:val="00217EC7"/>
    <w:rsid w:val="002211C0"/>
    <w:rsid w:val="00223953"/>
    <w:rsid w:val="002259B4"/>
    <w:rsid w:val="0022744E"/>
    <w:rsid w:val="002325BB"/>
    <w:rsid w:val="00233FDB"/>
    <w:rsid w:val="00240959"/>
    <w:rsid w:val="002413EB"/>
    <w:rsid w:val="002449DF"/>
    <w:rsid w:val="00246A06"/>
    <w:rsid w:val="00250BFB"/>
    <w:rsid w:val="0025292B"/>
    <w:rsid w:val="00256A56"/>
    <w:rsid w:val="00262D7D"/>
    <w:rsid w:val="00263691"/>
    <w:rsid w:val="0026438B"/>
    <w:rsid w:val="0026704E"/>
    <w:rsid w:val="0026758C"/>
    <w:rsid w:val="002711D0"/>
    <w:rsid w:val="00275C14"/>
    <w:rsid w:val="00275CF5"/>
    <w:rsid w:val="002846BF"/>
    <w:rsid w:val="00297B2C"/>
    <w:rsid w:val="002A0CC6"/>
    <w:rsid w:val="002A11EA"/>
    <w:rsid w:val="002A1C12"/>
    <w:rsid w:val="002A352C"/>
    <w:rsid w:val="002A3C33"/>
    <w:rsid w:val="002A4521"/>
    <w:rsid w:val="002A4AFA"/>
    <w:rsid w:val="002B57BF"/>
    <w:rsid w:val="002B6BDF"/>
    <w:rsid w:val="002C18B0"/>
    <w:rsid w:val="002C1BA1"/>
    <w:rsid w:val="002C3F03"/>
    <w:rsid w:val="002C4CFD"/>
    <w:rsid w:val="002D0050"/>
    <w:rsid w:val="002D21DD"/>
    <w:rsid w:val="002D25D7"/>
    <w:rsid w:val="002D2EEF"/>
    <w:rsid w:val="002D2F7E"/>
    <w:rsid w:val="002D3FCD"/>
    <w:rsid w:val="002E063E"/>
    <w:rsid w:val="002F0292"/>
    <w:rsid w:val="002F0476"/>
    <w:rsid w:val="002F18D0"/>
    <w:rsid w:val="002F3380"/>
    <w:rsid w:val="002F621A"/>
    <w:rsid w:val="002F6D4C"/>
    <w:rsid w:val="002F6F0E"/>
    <w:rsid w:val="002F7AA0"/>
    <w:rsid w:val="0030120A"/>
    <w:rsid w:val="003012DA"/>
    <w:rsid w:val="003021CA"/>
    <w:rsid w:val="00311FCE"/>
    <w:rsid w:val="00314075"/>
    <w:rsid w:val="00315FB6"/>
    <w:rsid w:val="0031678F"/>
    <w:rsid w:val="00317310"/>
    <w:rsid w:val="00321E37"/>
    <w:rsid w:val="003223D2"/>
    <w:rsid w:val="0032575D"/>
    <w:rsid w:val="0033056A"/>
    <w:rsid w:val="00340A10"/>
    <w:rsid w:val="00342199"/>
    <w:rsid w:val="003450B7"/>
    <w:rsid w:val="00345EDA"/>
    <w:rsid w:val="00351DEF"/>
    <w:rsid w:val="00361A47"/>
    <w:rsid w:val="00366392"/>
    <w:rsid w:val="003735C6"/>
    <w:rsid w:val="00380BDF"/>
    <w:rsid w:val="00381693"/>
    <w:rsid w:val="003823FC"/>
    <w:rsid w:val="00384018"/>
    <w:rsid w:val="00390049"/>
    <w:rsid w:val="00393CE9"/>
    <w:rsid w:val="003955C0"/>
    <w:rsid w:val="00396F83"/>
    <w:rsid w:val="003A081A"/>
    <w:rsid w:val="003A1740"/>
    <w:rsid w:val="003B37B4"/>
    <w:rsid w:val="003B64CA"/>
    <w:rsid w:val="003B72B4"/>
    <w:rsid w:val="003C1524"/>
    <w:rsid w:val="003C18D3"/>
    <w:rsid w:val="003C6D70"/>
    <w:rsid w:val="003C726E"/>
    <w:rsid w:val="003C7B5A"/>
    <w:rsid w:val="003C7C7D"/>
    <w:rsid w:val="003D30DE"/>
    <w:rsid w:val="003D3870"/>
    <w:rsid w:val="003E04AD"/>
    <w:rsid w:val="003E188F"/>
    <w:rsid w:val="003E1FD6"/>
    <w:rsid w:val="003E33C3"/>
    <w:rsid w:val="003E4768"/>
    <w:rsid w:val="003F24A4"/>
    <w:rsid w:val="003F63A5"/>
    <w:rsid w:val="0040238A"/>
    <w:rsid w:val="0040314A"/>
    <w:rsid w:val="00404B13"/>
    <w:rsid w:val="0040561B"/>
    <w:rsid w:val="0041278C"/>
    <w:rsid w:val="00425199"/>
    <w:rsid w:val="004307A8"/>
    <w:rsid w:val="00431CD1"/>
    <w:rsid w:val="004325A0"/>
    <w:rsid w:val="00433907"/>
    <w:rsid w:val="00433ADB"/>
    <w:rsid w:val="00433FFE"/>
    <w:rsid w:val="00435006"/>
    <w:rsid w:val="00436FEA"/>
    <w:rsid w:val="00443F2A"/>
    <w:rsid w:val="00444F63"/>
    <w:rsid w:val="00451F1D"/>
    <w:rsid w:val="004529E4"/>
    <w:rsid w:val="00454E04"/>
    <w:rsid w:val="00460AE1"/>
    <w:rsid w:val="00462935"/>
    <w:rsid w:val="00462B79"/>
    <w:rsid w:val="00463689"/>
    <w:rsid w:val="00466A77"/>
    <w:rsid w:val="00467598"/>
    <w:rsid w:val="00467B5E"/>
    <w:rsid w:val="0047161A"/>
    <w:rsid w:val="004727AC"/>
    <w:rsid w:val="00472BEF"/>
    <w:rsid w:val="00473FC2"/>
    <w:rsid w:val="00476A76"/>
    <w:rsid w:val="004801D2"/>
    <w:rsid w:val="004824F2"/>
    <w:rsid w:val="004846BD"/>
    <w:rsid w:val="00485CD6"/>
    <w:rsid w:val="00486506"/>
    <w:rsid w:val="004878DB"/>
    <w:rsid w:val="00492112"/>
    <w:rsid w:val="00492C35"/>
    <w:rsid w:val="004937CC"/>
    <w:rsid w:val="00496A0F"/>
    <w:rsid w:val="004A1DD7"/>
    <w:rsid w:val="004A2728"/>
    <w:rsid w:val="004B12B3"/>
    <w:rsid w:val="004B4294"/>
    <w:rsid w:val="004B640D"/>
    <w:rsid w:val="004C3EFF"/>
    <w:rsid w:val="004C7EC3"/>
    <w:rsid w:val="004D68BC"/>
    <w:rsid w:val="004E0A6A"/>
    <w:rsid w:val="004E1088"/>
    <w:rsid w:val="004E2EDE"/>
    <w:rsid w:val="004E475F"/>
    <w:rsid w:val="004E4853"/>
    <w:rsid w:val="004E7831"/>
    <w:rsid w:val="004F6A67"/>
    <w:rsid w:val="004F6B23"/>
    <w:rsid w:val="00500069"/>
    <w:rsid w:val="00501704"/>
    <w:rsid w:val="00503F08"/>
    <w:rsid w:val="00507EA1"/>
    <w:rsid w:val="00511000"/>
    <w:rsid w:val="005147DB"/>
    <w:rsid w:val="00514922"/>
    <w:rsid w:val="00515C08"/>
    <w:rsid w:val="00520D2B"/>
    <w:rsid w:val="00531804"/>
    <w:rsid w:val="00532ACB"/>
    <w:rsid w:val="0053603C"/>
    <w:rsid w:val="005371FB"/>
    <w:rsid w:val="00540337"/>
    <w:rsid w:val="00540F7E"/>
    <w:rsid w:val="00541916"/>
    <w:rsid w:val="00542812"/>
    <w:rsid w:val="00545EA5"/>
    <w:rsid w:val="005503B5"/>
    <w:rsid w:val="00552107"/>
    <w:rsid w:val="00554F49"/>
    <w:rsid w:val="005566FB"/>
    <w:rsid w:val="00556A1C"/>
    <w:rsid w:val="00556AA6"/>
    <w:rsid w:val="00561DDA"/>
    <w:rsid w:val="00565FEB"/>
    <w:rsid w:val="00570121"/>
    <w:rsid w:val="005740B3"/>
    <w:rsid w:val="005816E8"/>
    <w:rsid w:val="00582DB5"/>
    <w:rsid w:val="00582E01"/>
    <w:rsid w:val="005831ED"/>
    <w:rsid w:val="0058454D"/>
    <w:rsid w:val="005852E4"/>
    <w:rsid w:val="005867D7"/>
    <w:rsid w:val="00586829"/>
    <w:rsid w:val="005929F6"/>
    <w:rsid w:val="00597BA2"/>
    <w:rsid w:val="005A3BFF"/>
    <w:rsid w:val="005A41C1"/>
    <w:rsid w:val="005A5D96"/>
    <w:rsid w:val="005B20D9"/>
    <w:rsid w:val="005C2B51"/>
    <w:rsid w:val="005C55A7"/>
    <w:rsid w:val="005C758F"/>
    <w:rsid w:val="005D1662"/>
    <w:rsid w:val="005D20F1"/>
    <w:rsid w:val="005D55CF"/>
    <w:rsid w:val="005D58A5"/>
    <w:rsid w:val="005D5D87"/>
    <w:rsid w:val="005D6D2C"/>
    <w:rsid w:val="005E000E"/>
    <w:rsid w:val="005E3C68"/>
    <w:rsid w:val="005E441C"/>
    <w:rsid w:val="005E458F"/>
    <w:rsid w:val="005F06CE"/>
    <w:rsid w:val="005F2037"/>
    <w:rsid w:val="005F39E2"/>
    <w:rsid w:val="005F4A12"/>
    <w:rsid w:val="005F5588"/>
    <w:rsid w:val="00605268"/>
    <w:rsid w:val="00606AD0"/>
    <w:rsid w:val="00607F9B"/>
    <w:rsid w:val="0061065F"/>
    <w:rsid w:val="00610764"/>
    <w:rsid w:val="006167EF"/>
    <w:rsid w:val="006175A3"/>
    <w:rsid w:val="00620B32"/>
    <w:rsid w:val="00621E86"/>
    <w:rsid w:val="00623F14"/>
    <w:rsid w:val="0062446F"/>
    <w:rsid w:val="00626A1C"/>
    <w:rsid w:val="0063085F"/>
    <w:rsid w:val="00632FB2"/>
    <w:rsid w:val="00633805"/>
    <w:rsid w:val="00637020"/>
    <w:rsid w:val="006375B4"/>
    <w:rsid w:val="006409CC"/>
    <w:rsid w:val="00641A16"/>
    <w:rsid w:val="00641A90"/>
    <w:rsid w:val="006443C9"/>
    <w:rsid w:val="00650BF9"/>
    <w:rsid w:val="00651BE6"/>
    <w:rsid w:val="00652C9C"/>
    <w:rsid w:val="0065317E"/>
    <w:rsid w:val="00654377"/>
    <w:rsid w:val="00654A3A"/>
    <w:rsid w:val="00654A85"/>
    <w:rsid w:val="006651E9"/>
    <w:rsid w:val="00674457"/>
    <w:rsid w:val="00677189"/>
    <w:rsid w:val="00677A99"/>
    <w:rsid w:val="006823C2"/>
    <w:rsid w:val="00683124"/>
    <w:rsid w:val="00684FCA"/>
    <w:rsid w:val="0069467D"/>
    <w:rsid w:val="006A0081"/>
    <w:rsid w:val="006A290A"/>
    <w:rsid w:val="006A501F"/>
    <w:rsid w:val="006A520E"/>
    <w:rsid w:val="006A780F"/>
    <w:rsid w:val="006B04DC"/>
    <w:rsid w:val="006B14B6"/>
    <w:rsid w:val="006B4240"/>
    <w:rsid w:val="006B6A48"/>
    <w:rsid w:val="006B76A8"/>
    <w:rsid w:val="006C37CE"/>
    <w:rsid w:val="006C46E4"/>
    <w:rsid w:val="006C5133"/>
    <w:rsid w:val="006C660C"/>
    <w:rsid w:val="006D1A1C"/>
    <w:rsid w:val="006D2504"/>
    <w:rsid w:val="006D2F5F"/>
    <w:rsid w:val="006D4765"/>
    <w:rsid w:val="006D536D"/>
    <w:rsid w:val="006D6C2C"/>
    <w:rsid w:val="006E001D"/>
    <w:rsid w:val="006E2201"/>
    <w:rsid w:val="006E345A"/>
    <w:rsid w:val="006E4024"/>
    <w:rsid w:val="006E4DE2"/>
    <w:rsid w:val="006E4EC9"/>
    <w:rsid w:val="006E59B8"/>
    <w:rsid w:val="006F0D91"/>
    <w:rsid w:val="006F2230"/>
    <w:rsid w:val="0070307D"/>
    <w:rsid w:val="00703C9D"/>
    <w:rsid w:val="0071237A"/>
    <w:rsid w:val="007124B8"/>
    <w:rsid w:val="00716FB0"/>
    <w:rsid w:val="00720F05"/>
    <w:rsid w:val="007227DE"/>
    <w:rsid w:val="00723482"/>
    <w:rsid w:val="007238B1"/>
    <w:rsid w:val="00726658"/>
    <w:rsid w:val="00731A72"/>
    <w:rsid w:val="00731FFD"/>
    <w:rsid w:val="0073255B"/>
    <w:rsid w:val="00733B6E"/>
    <w:rsid w:val="00734F57"/>
    <w:rsid w:val="00735C9D"/>
    <w:rsid w:val="00736DB0"/>
    <w:rsid w:val="00741FA9"/>
    <w:rsid w:val="007467E2"/>
    <w:rsid w:val="00750583"/>
    <w:rsid w:val="007537D1"/>
    <w:rsid w:val="00755D27"/>
    <w:rsid w:val="007568ED"/>
    <w:rsid w:val="00757BF8"/>
    <w:rsid w:val="007609AC"/>
    <w:rsid w:val="00760E83"/>
    <w:rsid w:val="007644A1"/>
    <w:rsid w:val="00766126"/>
    <w:rsid w:val="0077077C"/>
    <w:rsid w:val="00774A7D"/>
    <w:rsid w:val="00775E08"/>
    <w:rsid w:val="007762D7"/>
    <w:rsid w:val="00780848"/>
    <w:rsid w:val="0078283D"/>
    <w:rsid w:val="007835F3"/>
    <w:rsid w:val="0078574B"/>
    <w:rsid w:val="0078653B"/>
    <w:rsid w:val="007A72DB"/>
    <w:rsid w:val="007B11B1"/>
    <w:rsid w:val="007B2825"/>
    <w:rsid w:val="007C18B5"/>
    <w:rsid w:val="007C625E"/>
    <w:rsid w:val="007D0347"/>
    <w:rsid w:val="007D552B"/>
    <w:rsid w:val="007D58FB"/>
    <w:rsid w:val="007D66FA"/>
    <w:rsid w:val="007E2C07"/>
    <w:rsid w:val="007E4B72"/>
    <w:rsid w:val="007F6A4E"/>
    <w:rsid w:val="008005DC"/>
    <w:rsid w:val="0080364B"/>
    <w:rsid w:val="00803BC7"/>
    <w:rsid w:val="00804120"/>
    <w:rsid w:val="00810221"/>
    <w:rsid w:val="0081133F"/>
    <w:rsid w:val="008130C5"/>
    <w:rsid w:val="0081623E"/>
    <w:rsid w:val="0081644B"/>
    <w:rsid w:val="00821CE9"/>
    <w:rsid w:val="008220D2"/>
    <w:rsid w:val="00822C09"/>
    <w:rsid w:val="00822DFE"/>
    <w:rsid w:val="008236F0"/>
    <w:rsid w:val="00823C15"/>
    <w:rsid w:val="00826167"/>
    <w:rsid w:val="008275F1"/>
    <w:rsid w:val="008405FA"/>
    <w:rsid w:val="00842A83"/>
    <w:rsid w:val="00847DF9"/>
    <w:rsid w:val="0085041F"/>
    <w:rsid w:val="00853A89"/>
    <w:rsid w:val="00854FE2"/>
    <w:rsid w:val="0085616C"/>
    <w:rsid w:val="008564D8"/>
    <w:rsid w:val="00857E68"/>
    <w:rsid w:val="00862D8E"/>
    <w:rsid w:val="008631EF"/>
    <w:rsid w:val="00870D71"/>
    <w:rsid w:val="00871F4D"/>
    <w:rsid w:val="008817AA"/>
    <w:rsid w:val="00886967"/>
    <w:rsid w:val="00887ABF"/>
    <w:rsid w:val="008926E6"/>
    <w:rsid w:val="008957D8"/>
    <w:rsid w:val="008A0FC7"/>
    <w:rsid w:val="008A3A02"/>
    <w:rsid w:val="008A5417"/>
    <w:rsid w:val="008B2334"/>
    <w:rsid w:val="008C11B6"/>
    <w:rsid w:val="008C1574"/>
    <w:rsid w:val="008C1F23"/>
    <w:rsid w:val="008C3AF2"/>
    <w:rsid w:val="008D3118"/>
    <w:rsid w:val="008E0065"/>
    <w:rsid w:val="008E0A69"/>
    <w:rsid w:val="008E14D0"/>
    <w:rsid w:val="008E1CDF"/>
    <w:rsid w:val="008E2BDD"/>
    <w:rsid w:val="008E468C"/>
    <w:rsid w:val="008E4C10"/>
    <w:rsid w:val="008F0938"/>
    <w:rsid w:val="008F1163"/>
    <w:rsid w:val="008F30CA"/>
    <w:rsid w:val="008F51A5"/>
    <w:rsid w:val="008F525B"/>
    <w:rsid w:val="008F7231"/>
    <w:rsid w:val="008F737A"/>
    <w:rsid w:val="009026BB"/>
    <w:rsid w:val="00905B2C"/>
    <w:rsid w:val="009073A1"/>
    <w:rsid w:val="009128BA"/>
    <w:rsid w:val="00914880"/>
    <w:rsid w:val="00916526"/>
    <w:rsid w:val="009172C4"/>
    <w:rsid w:val="00920D32"/>
    <w:rsid w:val="009244CF"/>
    <w:rsid w:val="00925EF3"/>
    <w:rsid w:val="00926E90"/>
    <w:rsid w:val="009323B8"/>
    <w:rsid w:val="00932478"/>
    <w:rsid w:val="00933630"/>
    <w:rsid w:val="00935CA4"/>
    <w:rsid w:val="00935DDB"/>
    <w:rsid w:val="00935FB0"/>
    <w:rsid w:val="0093727D"/>
    <w:rsid w:val="00937C0E"/>
    <w:rsid w:val="00940593"/>
    <w:rsid w:val="00940E39"/>
    <w:rsid w:val="00942989"/>
    <w:rsid w:val="009473C7"/>
    <w:rsid w:val="009521E0"/>
    <w:rsid w:val="00954A3E"/>
    <w:rsid w:val="00956A76"/>
    <w:rsid w:val="00957482"/>
    <w:rsid w:val="0096090A"/>
    <w:rsid w:val="00961DF7"/>
    <w:rsid w:val="00973EB9"/>
    <w:rsid w:val="00976E38"/>
    <w:rsid w:val="00976F34"/>
    <w:rsid w:val="00987B3E"/>
    <w:rsid w:val="00991A21"/>
    <w:rsid w:val="009932E3"/>
    <w:rsid w:val="00996888"/>
    <w:rsid w:val="009A021C"/>
    <w:rsid w:val="009A0752"/>
    <w:rsid w:val="009A2675"/>
    <w:rsid w:val="009A4541"/>
    <w:rsid w:val="009A5C68"/>
    <w:rsid w:val="009B352A"/>
    <w:rsid w:val="009B3EB7"/>
    <w:rsid w:val="009B4DB4"/>
    <w:rsid w:val="009B4F84"/>
    <w:rsid w:val="009B590D"/>
    <w:rsid w:val="009B6A3B"/>
    <w:rsid w:val="009D002B"/>
    <w:rsid w:val="009D5718"/>
    <w:rsid w:val="009E0C93"/>
    <w:rsid w:val="009E15A3"/>
    <w:rsid w:val="009E6730"/>
    <w:rsid w:val="009F0DD7"/>
    <w:rsid w:val="009F1453"/>
    <w:rsid w:val="009F24C6"/>
    <w:rsid w:val="009F4692"/>
    <w:rsid w:val="00A02075"/>
    <w:rsid w:val="00A1213F"/>
    <w:rsid w:val="00A128B1"/>
    <w:rsid w:val="00A14D43"/>
    <w:rsid w:val="00A15F6F"/>
    <w:rsid w:val="00A219E5"/>
    <w:rsid w:val="00A22641"/>
    <w:rsid w:val="00A237CD"/>
    <w:rsid w:val="00A2389C"/>
    <w:rsid w:val="00A2742B"/>
    <w:rsid w:val="00A276B4"/>
    <w:rsid w:val="00A311BB"/>
    <w:rsid w:val="00A34F71"/>
    <w:rsid w:val="00A35917"/>
    <w:rsid w:val="00A36FE3"/>
    <w:rsid w:val="00A373DB"/>
    <w:rsid w:val="00A37F44"/>
    <w:rsid w:val="00A41224"/>
    <w:rsid w:val="00A41C1D"/>
    <w:rsid w:val="00A63984"/>
    <w:rsid w:val="00A643AB"/>
    <w:rsid w:val="00A72E65"/>
    <w:rsid w:val="00A7330E"/>
    <w:rsid w:val="00A81E0F"/>
    <w:rsid w:val="00A83274"/>
    <w:rsid w:val="00A833F7"/>
    <w:rsid w:val="00A86596"/>
    <w:rsid w:val="00A8793A"/>
    <w:rsid w:val="00A91462"/>
    <w:rsid w:val="00A951D7"/>
    <w:rsid w:val="00AA18DB"/>
    <w:rsid w:val="00AA2EC8"/>
    <w:rsid w:val="00AA3B6C"/>
    <w:rsid w:val="00AB2245"/>
    <w:rsid w:val="00AB5C7A"/>
    <w:rsid w:val="00AC18E6"/>
    <w:rsid w:val="00AC43CD"/>
    <w:rsid w:val="00AC4EB3"/>
    <w:rsid w:val="00AC543C"/>
    <w:rsid w:val="00AC57CC"/>
    <w:rsid w:val="00AC710A"/>
    <w:rsid w:val="00AD0338"/>
    <w:rsid w:val="00AD057D"/>
    <w:rsid w:val="00AD40A3"/>
    <w:rsid w:val="00AE4B84"/>
    <w:rsid w:val="00AE4C2E"/>
    <w:rsid w:val="00AE74E7"/>
    <w:rsid w:val="00AF0156"/>
    <w:rsid w:val="00AF3E9B"/>
    <w:rsid w:val="00AF6698"/>
    <w:rsid w:val="00AF68C3"/>
    <w:rsid w:val="00B04930"/>
    <w:rsid w:val="00B06EBA"/>
    <w:rsid w:val="00B07365"/>
    <w:rsid w:val="00B10FEC"/>
    <w:rsid w:val="00B1138F"/>
    <w:rsid w:val="00B13511"/>
    <w:rsid w:val="00B137E0"/>
    <w:rsid w:val="00B20B83"/>
    <w:rsid w:val="00B20E71"/>
    <w:rsid w:val="00B2246F"/>
    <w:rsid w:val="00B22E9E"/>
    <w:rsid w:val="00B22ED9"/>
    <w:rsid w:val="00B2344E"/>
    <w:rsid w:val="00B23714"/>
    <w:rsid w:val="00B26D14"/>
    <w:rsid w:val="00B31A30"/>
    <w:rsid w:val="00B33E96"/>
    <w:rsid w:val="00B3494E"/>
    <w:rsid w:val="00B34DE2"/>
    <w:rsid w:val="00B42870"/>
    <w:rsid w:val="00B448CA"/>
    <w:rsid w:val="00B45CE7"/>
    <w:rsid w:val="00B47B27"/>
    <w:rsid w:val="00B50D28"/>
    <w:rsid w:val="00B56A3A"/>
    <w:rsid w:val="00B612B4"/>
    <w:rsid w:val="00B63059"/>
    <w:rsid w:val="00B65309"/>
    <w:rsid w:val="00B669F3"/>
    <w:rsid w:val="00B67C07"/>
    <w:rsid w:val="00B711AE"/>
    <w:rsid w:val="00B71692"/>
    <w:rsid w:val="00B76A19"/>
    <w:rsid w:val="00B80562"/>
    <w:rsid w:val="00B80D57"/>
    <w:rsid w:val="00B80F8E"/>
    <w:rsid w:val="00B826F0"/>
    <w:rsid w:val="00B835AB"/>
    <w:rsid w:val="00B85B5C"/>
    <w:rsid w:val="00B90100"/>
    <w:rsid w:val="00B906CE"/>
    <w:rsid w:val="00B919A0"/>
    <w:rsid w:val="00B93A6D"/>
    <w:rsid w:val="00B95385"/>
    <w:rsid w:val="00BA0D4A"/>
    <w:rsid w:val="00BA1FCD"/>
    <w:rsid w:val="00BA2396"/>
    <w:rsid w:val="00BA3B0C"/>
    <w:rsid w:val="00BA42A9"/>
    <w:rsid w:val="00BA4752"/>
    <w:rsid w:val="00BA7D83"/>
    <w:rsid w:val="00BA7ED8"/>
    <w:rsid w:val="00BB0697"/>
    <w:rsid w:val="00BB2FEA"/>
    <w:rsid w:val="00BB3F2C"/>
    <w:rsid w:val="00BC2687"/>
    <w:rsid w:val="00BC516E"/>
    <w:rsid w:val="00BC6DEA"/>
    <w:rsid w:val="00BD1E2E"/>
    <w:rsid w:val="00BD5BDD"/>
    <w:rsid w:val="00BD78B4"/>
    <w:rsid w:val="00BD7BA5"/>
    <w:rsid w:val="00BE1ECC"/>
    <w:rsid w:val="00BE2092"/>
    <w:rsid w:val="00BE27E8"/>
    <w:rsid w:val="00BF0393"/>
    <w:rsid w:val="00C0183D"/>
    <w:rsid w:val="00C064FF"/>
    <w:rsid w:val="00C06A88"/>
    <w:rsid w:val="00C10913"/>
    <w:rsid w:val="00C12181"/>
    <w:rsid w:val="00C12F45"/>
    <w:rsid w:val="00C13631"/>
    <w:rsid w:val="00C2012F"/>
    <w:rsid w:val="00C2043F"/>
    <w:rsid w:val="00C31CDF"/>
    <w:rsid w:val="00C3459C"/>
    <w:rsid w:val="00C36728"/>
    <w:rsid w:val="00C41FC8"/>
    <w:rsid w:val="00C472ED"/>
    <w:rsid w:val="00C53D42"/>
    <w:rsid w:val="00C5424D"/>
    <w:rsid w:val="00C57492"/>
    <w:rsid w:val="00C57589"/>
    <w:rsid w:val="00C70589"/>
    <w:rsid w:val="00C72405"/>
    <w:rsid w:val="00C75919"/>
    <w:rsid w:val="00C75C12"/>
    <w:rsid w:val="00C86454"/>
    <w:rsid w:val="00C87762"/>
    <w:rsid w:val="00C91EC9"/>
    <w:rsid w:val="00C92F1B"/>
    <w:rsid w:val="00CA3906"/>
    <w:rsid w:val="00CB043D"/>
    <w:rsid w:val="00CB0BF2"/>
    <w:rsid w:val="00CB0F8E"/>
    <w:rsid w:val="00CB2CC9"/>
    <w:rsid w:val="00CB3DD6"/>
    <w:rsid w:val="00CB43AD"/>
    <w:rsid w:val="00CC2E16"/>
    <w:rsid w:val="00CD088D"/>
    <w:rsid w:val="00CD304C"/>
    <w:rsid w:val="00CE01AE"/>
    <w:rsid w:val="00CE37E7"/>
    <w:rsid w:val="00CE635F"/>
    <w:rsid w:val="00CF0625"/>
    <w:rsid w:val="00CF1735"/>
    <w:rsid w:val="00CF19DC"/>
    <w:rsid w:val="00CF2A46"/>
    <w:rsid w:val="00CF7789"/>
    <w:rsid w:val="00CF7A0C"/>
    <w:rsid w:val="00D00A6A"/>
    <w:rsid w:val="00D012C2"/>
    <w:rsid w:val="00D0579D"/>
    <w:rsid w:val="00D0589F"/>
    <w:rsid w:val="00D10FE3"/>
    <w:rsid w:val="00D1190B"/>
    <w:rsid w:val="00D11E0A"/>
    <w:rsid w:val="00D213E4"/>
    <w:rsid w:val="00D23CF2"/>
    <w:rsid w:val="00D24C5B"/>
    <w:rsid w:val="00D25FA2"/>
    <w:rsid w:val="00D302DC"/>
    <w:rsid w:val="00D46D27"/>
    <w:rsid w:val="00D47BFF"/>
    <w:rsid w:val="00D50419"/>
    <w:rsid w:val="00D514D2"/>
    <w:rsid w:val="00D526B6"/>
    <w:rsid w:val="00D53865"/>
    <w:rsid w:val="00D546A8"/>
    <w:rsid w:val="00D57BC2"/>
    <w:rsid w:val="00D648CD"/>
    <w:rsid w:val="00D65C54"/>
    <w:rsid w:val="00D67D58"/>
    <w:rsid w:val="00D76085"/>
    <w:rsid w:val="00D764B4"/>
    <w:rsid w:val="00D81491"/>
    <w:rsid w:val="00D833FD"/>
    <w:rsid w:val="00D83A56"/>
    <w:rsid w:val="00D83B95"/>
    <w:rsid w:val="00D84EBB"/>
    <w:rsid w:val="00D84F64"/>
    <w:rsid w:val="00D84FC2"/>
    <w:rsid w:val="00D95997"/>
    <w:rsid w:val="00D95B58"/>
    <w:rsid w:val="00D95F54"/>
    <w:rsid w:val="00D963F4"/>
    <w:rsid w:val="00D96441"/>
    <w:rsid w:val="00D9741D"/>
    <w:rsid w:val="00DA06E9"/>
    <w:rsid w:val="00DA3981"/>
    <w:rsid w:val="00DA7EA4"/>
    <w:rsid w:val="00DB00FB"/>
    <w:rsid w:val="00DB01D6"/>
    <w:rsid w:val="00DB3128"/>
    <w:rsid w:val="00DB4137"/>
    <w:rsid w:val="00DB5D01"/>
    <w:rsid w:val="00DC0793"/>
    <w:rsid w:val="00DC2970"/>
    <w:rsid w:val="00DC44E5"/>
    <w:rsid w:val="00DC55B5"/>
    <w:rsid w:val="00DD0642"/>
    <w:rsid w:val="00DD2F89"/>
    <w:rsid w:val="00DD4A20"/>
    <w:rsid w:val="00DE1B84"/>
    <w:rsid w:val="00DE3394"/>
    <w:rsid w:val="00DE37D3"/>
    <w:rsid w:val="00DE4F16"/>
    <w:rsid w:val="00DE5F61"/>
    <w:rsid w:val="00DE7A9A"/>
    <w:rsid w:val="00DF330A"/>
    <w:rsid w:val="00DF4193"/>
    <w:rsid w:val="00E007A5"/>
    <w:rsid w:val="00E00A31"/>
    <w:rsid w:val="00E02E3F"/>
    <w:rsid w:val="00E0538E"/>
    <w:rsid w:val="00E07241"/>
    <w:rsid w:val="00E139E6"/>
    <w:rsid w:val="00E14CB3"/>
    <w:rsid w:val="00E20CCB"/>
    <w:rsid w:val="00E21737"/>
    <w:rsid w:val="00E225D4"/>
    <w:rsid w:val="00E24C2C"/>
    <w:rsid w:val="00E25A30"/>
    <w:rsid w:val="00E26118"/>
    <w:rsid w:val="00E275FE"/>
    <w:rsid w:val="00E3081A"/>
    <w:rsid w:val="00E3464B"/>
    <w:rsid w:val="00E351B7"/>
    <w:rsid w:val="00E363C6"/>
    <w:rsid w:val="00E369C7"/>
    <w:rsid w:val="00E40AE3"/>
    <w:rsid w:val="00E42EF6"/>
    <w:rsid w:val="00E43C40"/>
    <w:rsid w:val="00E45019"/>
    <w:rsid w:val="00E5636F"/>
    <w:rsid w:val="00E62E47"/>
    <w:rsid w:val="00E63C6E"/>
    <w:rsid w:val="00E72D62"/>
    <w:rsid w:val="00E7466E"/>
    <w:rsid w:val="00E830A1"/>
    <w:rsid w:val="00E84D27"/>
    <w:rsid w:val="00E85CBA"/>
    <w:rsid w:val="00E87170"/>
    <w:rsid w:val="00E92515"/>
    <w:rsid w:val="00E94A90"/>
    <w:rsid w:val="00EA1D61"/>
    <w:rsid w:val="00EA1DB3"/>
    <w:rsid w:val="00EA1F19"/>
    <w:rsid w:val="00EA50F5"/>
    <w:rsid w:val="00EA51BA"/>
    <w:rsid w:val="00EA7B27"/>
    <w:rsid w:val="00EB0654"/>
    <w:rsid w:val="00EB0977"/>
    <w:rsid w:val="00EB0EB3"/>
    <w:rsid w:val="00EB10A2"/>
    <w:rsid w:val="00EB3EE6"/>
    <w:rsid w:val="00EB541E"/>
    <w:rsid w:val="00EC0F24"/>
    <w:rsid w:val="00EC212D"/>
    <w:rsid w:val="00EC2D6C"/>
    <w:rsid w:val="00EC43C7"/>
    <w:rsid w:val="00EC4511"/>
    <w:rsid w:val="00ED0669"/>
    <w:rsid w:val="00EE1D16"/>
    <w:rsid w:val="00EE52CC"/>
    <w:rsid w:val="00EE6A73"/>
    <w:rsid w:val="00EF09AC"/>
    <w:rsid w:val="00EF14A0"/>
    <w:rsid w:val="00EF5497"/>
    <w:rsid w:val="00EF5757"/>
    <w:rsid w:val="00EF583B"/>
    <w:rsid w:val="00EF6020"/>
    <w:rsid w:val="00EF60FA"/>
    <w:rsid w:val="00EF68C8"/>
    <w:rsid w:val="00F02686"/>
    <w:rsid w:val="00F03225"/>
    <w:rsid w:val="00F03CDD"/>
    <w:rsid w:val="00F05932"/>
    <w:rsid w:val="00F0754F"/>
    <w:rsid w:val="00F22386"/>
    <w:rsid w:val="00F235F1"/>
    <w:rsid w:val="00F24851"/>
    <w:rsid w:val="00F33C2F"/>
    <w:rsid w:val="00F33DBF"/>
    <w:rsid w:val="00F35AFA"/>
    <w:rsid w:val="00F379A9"/>
    <w:rsid w:val="00F406D8"/>
    <w:rsid w:val="00F43092"/>
    <w:rsid w:val="00F435D5"/>
    <w:rsid w:val="00F46315"/>
    <w:rsid w:val="00F478E1"/>
    <w:rsid w:val="00F5247A"/>
    <w:rsid w:val="00F531A6"/>
    <w:rsid w:val="00F53589"/>
    <w:rsid w:val="00F5437D"/>
    <w:rsid w:val="00F564D2"/>
    <w:rsid w:val="00F62B4A"/>
    <w:rsid w:val="00F67E5D"/>
    <w:rsid w:val="00F71CA1"/>
    <w:rsid w:val="00F76E6A"/>
    <w:rsid w:val="00F77A78"/>
    <w:rsid w:val="00F85DF0"/>
    <w:rsid w:val="00F8751C"/>
    <w:rsid w:val="00F87647"/>
    <w:rsid w:val="00F912A9"/>
    <w:rsid w:val="00F964FE"/>
    <w:rsid w:val="00FA0C9A"/>
    <w:rsid w:val="00FA2053"/>
    <w:rsid w:val="00FA2D90"/>
    <w:rsid w:val="00FA376C"/>
    <w:rsid w:val="00FA40B5"/>
    <w:rsid w:val="00FA4B8F"/>
    <w:rsid w:val="00FA6210"/>
    <w:rsid w:val="00FA6C8F"/>
    <w:rsid w:val="00FA75E9"/>
    <w:rsid w:val="00FB5C2D"/>
    <w:rsid w:val="00FB74A6"/>
    <w:rsid w:val="00FB7E3D"/>
    <w:rsid w:val="00FC2299"/>
    <w:rsid w:val="00FC24E2"/>
    <w:rsid w:val="00FC3F6E"/>
    <w:rsid w:val="00FC6F8E"/>
    <w:rsid w:val="00FC77C6"/>
    <w:rsid w:val="00FE0352"/>
    <w:rsid w:val="00FE0655"/>
    <w:rsid w:val="00FE2281"/>
    <w:rsid w:val="00FE346D"/>
    <w:rsid w:val="00FE4C5C"/>
    <w:rsid w:val="00FE5636"/>
    <w:rsid w:val="00FE5D6F"/>
    <w:rsid w:val="00FE6C88"/>
    <w:rsid w:val="00FF23DB"/>
    <w:rsid w:val="00FF24CD"/>
    <w:rsid w:val="00FF4648"/>
    <w:rsid w:val="00FF5E09"/>
    <w:rsid w:val="00FF5F21"/>
    <w:rsid w:val="00FF79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9B72B"/>
  <w15:chartTrackingRefBased/>
  <w15:docId w15:val="{20D516EC-F092-4EF7-90E3-83F49707D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360" w:lineRule="auto"/>
        <w:ind w:left="357"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33BFD"/>
    <w:rPr>
      <w:rFonts w:ascii="Calibri" w:eastAsia="Times New Roman" w:hAnsi="Calibri" w:cs="Times New Roman"/>
      <w:lang w:eastAsia="pl-PL"/>
    </w:rPr>
  </w:style>
  <w:style w:type="paragraph" w:styleId="Nagwek1">
    <w:name w:val="heading 1"/>
    <w:basedOn w:val="Normalny"/>
    <w:next w:val="Normalny"/>
    <w:link w:val="Nagwek1Znak"/>
    <w:autoRedefine/>
    <w:uiPriority w:val="9"/>
    <w:qFormat/>
    <w:rsid w:val="0070307D"/>
    <w:pPr>
      <w:keepNext/>
      <w:keepLines/>
      <w:spacing w:after="240" w:line="276" w:lineRule="auto"/>
      <w:jc w:val="center"/>
      <w:outlineLvl w:val="0"/>
    </w:pPr>
    <w:rPr>
      <w:rFonts w:eastAsiaTheme="majorEastAsia" w:cs="Arial"/>
      <w:b/>
      <w:szCs w:val="32"/>
    </w:rPr>
  </w:style>
  <w:style w:type="paragraph" w:styleId="Nagwek2">
    <w:name w:val="heading 2"/>
    <w:basedOn w:val="Normalny"/>
    <w:next w:val="Normalny"/>
    <w:link w:val="Nagwek2Znak"/>
    <w:autoRedefine/>
    <w:uiPriority w:val="9"/>
    <w:unhideWhenUsed/>
    <w:qFormat/>
    <w:rsid w:val="00565FEB"/>
    <w:pPr>
      <w:keepNext/>
      <w:keepLines/>
      <w:spacing w:before="40" w:line="240" w:lineRule="auto"/>
      <w:outlineLvl w:val="1"/>
    </w:pPr>
    <w:rPr>
      <w:rFonts w:eastAsiaTheme="majorEastAsia" w:cs="Calibri"/>
    </w:rPr>
  </w:style>
  <w:style w:type="paragraph" w:styleId="Nagwek3">
    <w:name w:val="heading 3"/>
    <w:basedOn w:val="Normalny"/>
    <w:next w:val="Normalny"/>
    <w:link w:val="Nagwek3Znak"/>
    <w:uiPriority w:val="9"/>
    <w:semiHidden/>
    <w:unhideWhenUsed/>
    <w:qFormat/>
    <w:rsid w:val="00CB0BF2"/>
    <w:pPr>
      <w:keepNext/>
      <w:keepLines/>
      <w:numPr>
        <w:ilvl w:val="2"/>
        <w:numId w:val="1"/>
      </w:numPr>
      <w:spacing w:before="40"/>
      <w:outlineLvl w:val="2"/>
    </w:pPr>
    <w:rPr>
      <w:rFonts w:asciiTheme="majorHAnsi" w:eastAsiaTheme="majorEastAsia" w:hAnsiTheme="majorHAnsi" w:cstheme="majorBidi"/>
      <w:color w:val="77230C" w:themeColor="accent1" w:themeShade="7F"/>
      <w:sz w:val="24"/>
      <w:szCs w:val="24"/>
    </w:rPr>
  </w:style>
  <w:style w:type="paragraph" w:styleId="Nagwek4">
    <w:name w:val="heading 4"/>
    <w:basedOn w:val="Normalny"/>
    <w:next w:val="Normalny"/>
    <w:link w:val="Nagwek4Znak"/>
    <w:uiPriority w:val="9"/>
    <w:semiHidden/>
    <w:unhideWhenUsed/>
    <w:qFormat/>
    <w:rsid w:val="00CB0BF2"/>
    <w:pPr>
      <w:keepNext/>
      <w:keepLines/>
      <w:numPr>
        <w:ilvl w:val="3"/>
        <w:numId w:val="1"/>
      </w:numPr>
      <w:spacing w:before="40"/>
      <w:outlineLvl w:val="3"/>
    </w:pPr>
    <w:rPr>
      <w:rFonts w:asciiTheme="majorHAnsi" w:eastAsiaTheme="majorEastAsia" w:hAnsiTheme="majorHAnsi" w:cstheme="majorBidi"/>
      <w:i/>
      <w:iCs/>
      <w:color w:val="B43412" w:themeColor="accent1" w:themeShade="BF"/>
    </w:rPr>
  </w:style>
  <w:style w:type="paragraph" w:styleId="Nagwek5">
    <w:name w:val="heading 5"/>
    <w:basedOn w:val="Normalny"/>
    <w:next w:val="Normalny"/>
    <w:link w:val="Nagwek5Znak"/>
    <w:uiPriority w:val="9"/>
    <w:semiHidden/>
    <w:unhideWhenUsed/>
    <w:qFormat/>
    <w:rsid w:val="00CB0BF2"/>
    <w:pPr>
      <w:keepNext/>
      <w:keepLines/>
      <w:numPr>
        <w:ilvl w:val="4"/>
        <w:numId w:val="1"/>
      </w:numPr>
      <w:spacing w:before="40"/>
      <w:outlineLvl w:val="4"/>
    </w:pPr>
    <w:rPr>
      <w:rFonts w:asciiTheme="majorHAnsi" w:eastAsiaTheme="majorEastAsia" w:hAnsiTheme="majorHAnsi" w:cstheme="majorBidi"/>
      <w:color w:val="B43412" w:themeColor="accent1" w:themeShade="BF"/>
    </w:rPr>
  </w:style>
  <w:style w:type="paragraph" w:styleId="Nagwek6">
    <w:name w:val="heading 6"/>
    <w:basedOn w:val="Normalny"/>
    <w:next w:val="Normalny"/>
    <w:link w:val="Nagwek6Znak"/>
    <w:uiPriority w:val="9"/>
    <w:semiHidden/>
    <w:unhideWhenUsed/>
    <w:qFormat/>
    <w:rsid w:val="00CB0BF2"/>
    <w:pPr>
      <w:keepNext/>
      <w:keepLines/>
      <w:numPr>
        <w:ilvl w:val="5"/>
        <w:numId w:val="1"/>
      </w:numPr>
      <w:spacing w:before="40"/>
      <w:outlineLvl w:val="5"/>
    </w:pPr>
    <w:rPr>
      <w:rFonts w:asciiTheme="majorHAnsi" w:eastAsiaTheme="majorEastAsia" w:hAnsiTheme="majorHAnsi" w:cstheme="majorBidi"/>
      <w:color w:val="77230C" w:themeColor="accent1" w:themeShade="7F"/>
    </w:rPr>
  </w:style>
  <w:style w:type="paragraph" w:styleId="Nagwek7">
    <w:name w:val="heading 7"/>
    <w:basedOn w:val="Normalny"/>
    <w:next w:val="Normalny"/>
    <w:link w:val="Nagwek7Znak"/>
    <w:uiPriority w:val="9"/>
    <w:semiHidden/>
    <w:unhideWhenUsed/>
    <w:qFormat/>
    <w:rsid w:val="00CB0BF2"/>
    <w:pPr>
      <w:keepNext/>
      <w:keepLines/>
      <w:numPr>
        <w:ilvl w:val="6"/>
        <w:numId w:val="1"/>
      </w:numPr>
      <w:spacing w:before="40"/>
      <w:outlineLvl w:val="6"/>
    </w:pPr>
    <w:rPr>
      <w:rFonts w:asciiTheme="majorHAnsi" w:eastAsiaTheme="majorEastAsia" w:hAnsiTheme="majorHAnsi" w:cstheme="majorBidi"/>
      <w:i/>
      <w:iCs/>
      <w:color w:val="77230C" w:themeColor="accent1" w:themeShade="7F"/>
    </w:rPr>
  </w:style>
  <w:style w:type="paragraph" w:styleId="Nagwek8">
    <w:name w:val="heading 8"/>
    <w:basedOn w:val="Normalny"/>
    <w:next w:val="Normalny"/>
    <w:link w:val="Nagwek8Znak"/>
    <w:uiPriority w:val="9"/>
    <w:semiHidden/>
    <w:unhideWhenUsed/>
    <w:qFormat/>
    <w:rsid w:val="00CB0BF2"/>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CB0BF2"/>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033BFD"/>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 w:val="left" w:pos="5783"/>
        <w:tab w:val="left" w:pos="6123"/>
        <w:tab w:val="left" w:pos="6463"/>
        <w:tab w:val="left" w:pos="6803"/>
        <w:tab w:val="left" w:pos="7087"/>
      </w:tabs>
      <w:autoSpaceDE w:val="0"/>
      <w:autoSpaceDN w:val="0"/>
      <w:adjustRightInd w:val="0"/>
      <w:spacing w:before="120" w:line="254" w:lineRule="atLeast"/>
    </w:pPr>
    <w:rPr>
      <w:rFonts w:ascii="Times New Roman" w:hAnsi="Times New Roman"/>
      <w:sz w:val="19"/>
      <w:szCs w:val="19"/>
    </w:rPr>
  </w:style>
  <w:style w:type="character" w:customStyle="1" w:styleId="TekstpodstawowyZnak">
    <w:name w:val="Tekst podstawowy Znak"/>
    <w:basedOn w:val="Domylnaczcionkaakapitu"/>
    <w:link w:val="Tekstpodstawowy"/>
    <w:uiPriority w:val="99"/>
    <w:rsid w:val="00033BFD"/>
    <w:rPr>
      <w:rFonts w:ascii="Times New Roman" w:eastAsia="Times New Roman" w:hAnsi="Times New Roman" w:cs="Times New Roman"/>
      <w:sz w:val="19"/>
      <w:szCs w:val="19"/>
      <w:lang w:eastAsia="pl-PL"/>
    </w:rPr>
  </w:style>
  <w:style w:type="paragraph" w:customStyle="1" w:styleId="DokumentyOPIS">
    <w:name w:val="Dokumenty_OPIS"/>
    <w:uiPriority w:val="99"/>
    <w:rsid w:val="00033BFD"/>
    <w:pPr>
      <w:widowControl w:val="0"/>
      <w:autoSpaceDE w:val="0"/>
      <w:autoSpaceDN w:val="0"/>
      <w:adjustRightInd w:val="0"/>
      <w:spacing w:line="162" w:lineRule="atLeast"/>
      <w:jc w:val="center"/>
    </w:pPr>
    <w:rPr>
      <w:rFonts w:ascii="Times New Roman" w:eastAsia="Times New Roman" w:hAnsi="Times New Roman" w:cs="Times New Roman"/>
      <w:sz w:val="18"/>
      <w:szCs w:val="12"/>
      <w:lang w:eastAsia="pl-PL"/>
    </w:rPr>
  </w:style>
  <w:style w:type="paragraph" w:customStyle="1" w:styleId="DokumentyTYTUL">
    <w:name w:val="Dokumenty_TYTUL"/>
    <w:uiPriority w:val="99"/>
    <w:rsid w:val="00033BFD"/>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 w:val="left" w:pos="5783"/>
        <w:tab w:val="left" w:pos="6123"/>
        <w:tab w:val="left" w:pos="6463"/>
        <w:tab w:val="left" w:pos="6803"/>
        <w:tab w:val="left" w:pos="7087"/>
      </w:tabs>
      <w:autoSpaceDE w:val="0"/>
      <w:autoSpaceDN w:val="0"/>
      <w:adjustRightInd w:val="0"/>
      <w:spacing w:before="240" w:after="120" w:line="240" w:lineRule="auto"/>
      <w:ind w:left="170" w:right="170"/>
      <w:jc w:val="center"/>
    </w:pPr>
    <w:rPr>
      <w:rFonts w:ascii="Times New Roman" w:eastAsia="Times New Roman" w:hAnsi="Times New Roman" w:cs="Times New Roman"/>
      <w:b/>
      <w:bCs/>
      <w:sz w:val="24"/>
      <w:szCs w:val="16"/>
      <w:lang w:eastAsia="pl-PL"/>
    </w:rPr>
  </w:style>
  <w:style w:type="paragraph" w:customStyle="1" w:styleId="DokumentyCENTER">
    <w:name w:val="Dokumenty_CENTER"/>
    <w:uiPriority w:val="99"/>
    <w:rsid w:val="00033BFD"/>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 w:val="left" w:pos="5783"/>
        <w:tab w:val="left" w:pos="6123"/>
        <w:tab w:val="left" w:pos="6463"/>
        <w:tab w:val="left" w:pos="6803"/>
        <w:tab w:val="left" w:pos="7087"/>
      </w:tabs>
      <w:autoSpaceDE w:val="0"/>
      <w:autoSpaceDN w:val="0"/>
      <w:adjustRightInd w:val="0"/>
      <w:spacing w:before="140" w:line="204" w:lineRule="atLeast"/>
      <w:ind w:left="170" w:right="170"/>
      <w:jc w:val="center"/>
    </w:pPr>
    <w:rPr>
      <w:rFonts w:ascii="Times New Roman" w:eastAsia="Times New Roman" w:hAnsi="Times New Roman" w:cs="Times New Roman"/>
      <w:b/>
      <w:bCs/>
      <w:szCs w:val="15"/>
      <w:lang w:eastAsia="pl-PL"/>
    </w:rPr>
  </w:style>
  <w:style w:type="paragraph" w:customStyle="1" w:styleId="DokumentyTXT">
    <w:name w:val="Dokumenty_TXT"/>
    <w:uiPriority w:val="99"/>
    <w:rsid w:val="00033BFD"/>
    <w:pPr>
      <w:widowControl w:val="0"/>
      <w:tabs>
        <w:tab w:val="right" w:leader="dot" w:pos="9072"/>
      </w:tabs>
      <w:autoSpaceDE w:val="0"/>
      <w:autoSpaceDN w:val="0"/>
      <w:adjustRightInd w:val="0"/>
      <w:spacing w:before="96" w:line="300" w:lineRule="exact"/>
    </w:pPr>
    <w:rPr>
      <w:rFonts w:ascii="Times New Roman" w:eastAsia="Times New Roman" w:hAnsi="Times New Roman" w:cs="Times New Roman"/>
      <w:szCs w:val="15"/>
      <w:lang w:eastAsia="pl-PL"/>
    </w:rPr>
  </w:style>
  <w:style w:type="paragraph" w:styleId="Stopka">
    <w:name w:val="footer"/>
    <w:basedOn w:val="Normalny"/>
    <w:link w:val="StopkaZnak"/>
    <w:uiPriority w:val="99"/>
    <w:unhideWhenUsed/>
    <w:rsid w:val="00033BFD"/>
    <w:pPr>
      <w:tabs>
        <w:tab w:val="center" w:pos="4536"/>
        <w:tab w:val="right" w:pos="9072"/>
      </w:tabs>
      <w:spacing w:line="240" w:lineRule="auto"/>
    </w:pPr>
  </w:style>
  <w:style w:type="character" w:customStyle="1" w:styleId="StopkaZnak">
    <w:name w:val="Stopka Znak"/>
    <w:basedOn w:val="Domylnaczcionkaakapitu"/>
    <w:link w:val="Stopka"/>
    <w:uiPriority w:val="99"/>
    <w:rsid w:val="00033BFD"/>
    <w:rPr>
      <w:rFonts w:ascii="Calibri" w:eastAsia="Times New Roman" w:hAnsi="Calibri" w:cs="Times New Roman"/>
      <w:lang w:eastAsia="pl-PL"/>
    </w:rPr>
  </w:style>
  <w:style w:type="paragraph" w:styleId="Akapitzlist">
    <w:name w:val="List Paragraph"/>
    <w:basedOn w:val="Normalny"/>
    <w:link w:val="AkapitzlistZnak"/>
    <w:uiPriority w:val="34"/>
    <w:qFormat/>
    <w:rsid w:val="00033BFD"/>
    <w:pPr>
      <w:ind w:left="720"/>
      <w:contextualSpacing/>
    </w:pPr>
  </w:style>
  <w:style w:type="character" w:styleId="Pogrubienie">
    <w:name w:val="Strong"/>
    <w:basedOn w:val="Domylnaczcionkaakapitu"/>
    <w:uiPriority w:val="22"/>
    <w:qFormat/>
    <w:rsid w:val="00033BFD"/>
    <w:rPr>
      <w:b/>
      <w:bCs/>
    </w:rPr>
  </w:style>
  <w:style w:type="paragraph" w:customStyle="1" w:styleId="Standardowy1">
    <w:name w:val="Standardowy1"/>
    <w:basedOn w:val="Normalny"/>
    <w:next w:val="Normalny"/>
    <w:rsid w:val="00033BFD"/>
    <w:pPr>
      <w:widowControl w:val="0"/>
      <w:suppressAutoHyphens/>
      <w:autoSpaceDE w:val="0"/>
      <w:autoSpaceDN w:val="0"/>
      <w:spacing w:line="240" w:lineRule="auto"/>
      <w:textAlignment w:val="baseline"/>
    </w:pPr>
    <w:rPr>
      <w:rFonts w:ascii="Times New Roman" w:eastAsia="SimSun" w:hAnsi="Times New Roman" w:cs="Mangal"/>
      <w:kern w:val="3"/>
      <w:sz w:val="24"/>
      <w:szCs w:val="24"/>
      <w:lang w:eastAsia="zh-CN" w:bidi="hi-IN"/>
    </w:rPr>
  </w:style>
  <w:style w:type="paragraph" w:customStyle="1" w:styleId="Default">
    <w:name w:val="Default"/>
    <w:rsid w:val="00033BFD"/>
    <w:pPr>
      <w:autoSpaceDE w:val="0"/>
      <w:autoSpaceDN w:val="0"/>
      <w:adjustRightInd w:val="0"/>
      <w:spacing w:line="240" w:lineRule="auto"/>
    </w:pPr>
    <w:rPr>
      <w:rFonts w:ascii="Arial" w:hAnsi="Arial" w:cs="Arial"/>
      <w:color w:val="000000"/>
      <w:sz w:val="24"/>
      <w:szCs w:val="24"/>
    </w:rPr>
  </w:style>
  <w:style w:type="character" w:styleId="Odwoaniedokomentarza">
    <w:name w:val="annotation reference"/>
    <w:basedOn w:val="Domylnaczcionkaakapitu"/>
    <w:uiPriority w:val="99"/>
    <w:unhideWhenUsed/>
    <w:qFormat/>
    <w:rsid w:val="00033BFD"/>
    <w:rPr>
      <w:sz w:val="16"/>
      <w:szCs w:val="16"/>
    </w:rPr>
  </w:style>
  <w:style w:type="paragraph" w:styleId="Tekstkomentarza">
    <w:name w:val="annotation text"/>
    <w:basedOn w:val="Normalny"/>
    <w:link w:val="TekstkomentarzaZnak"/>
    <w:uiPriority w:val="99"/>
    <w:unhideWhenUsed/>
    <w:qFormat/>
    <w:rsid w:val="00033BFD"/>
    <w:pPr>
      <w:spacing w:line="240" w:lineRule="auto"/>
    </w:pPr>
    <w:rPr>
      <w:sz w:val="20"/>
      <w:szCs w:val="20"/>
    </w:rPr>
  </w:style>
  <w:style w:type="character" w:customStyle="1" w:styleId="TekstkomentarzaZnak">
    <w:name w:val="Tekst komentarza Znak"/>
    <w:basedOn w:val="Domylnaczcionkaakapitu"/>
    <w:link w:val="Tekstkomentarza"/>
    <w:uiPriority w:val="99"/>
    <w:rsid w:val="00033BFD"/>
    <w:rPr>
      <w:rFonts w:ascii="Calibri" w:eastAsia="Times New Roman" w:hAnsi="Calibri" w:cs="Times New Roman"/>
      <w:sz w:val="20"/>
      <w:szCs w:val="20"/>
      <w:lang w:eastAsia="pl-PL"/>
    </w:rPr>
  </w:style>
  <w:style w:type="paragraph" w:customStyle="1" w:styleId="DokumentyPKT">
    <w:name w:val="Dokumenty_PKT"/>
    <w:uiPriority w:val="99"/>
    <w:rsid w:val="00033BFD"/>
    <w:pPr>
      <w:widowControl w:val="0"/>
      <w:tabs>
        <w:tab w:val="right" w:leader="dot" w:pos="9072"/>
      </w:tabs>
      <w:autoSpaceDE w:val="0"/>
      <w:autoSpaceDN w:val="0"/>
      <w:adjustRightInd w:val="0"/>
      <w:spacing w:before="96" w:line="300" w:lineRule="atLeast"/>
      <w:ind w:left="397" w:right="1" w:hanging="255"/>
    </w:pPr>
    <w:rPr>
      <w:rFonts w:ascii="Times New Roman" w:eastAsia="Times New Roman" w:hAnsi="Times New Roman" w:cs="Times New Roman"/>
      <w:szCs w:val="15"/>
      <w:lang w:eastAsia="pl-PL"/>
    </w:rPr>
  </w:style>
  <w:style w:type="paragraph" w:styleId="Tekstdymka">
    <w:name w:val="Balloon Text"/>
    <w:basedOn w:val="Normalny"/>
    <w:link w:val="TekstdymkaZnak"/>
    <w:uiPriority w:val="99"/>
    <w:semiHidden/>
    <w:unhideWhenUsed/>
    <w:rsid w:val="00033BFD"/>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33BFD"/>
    <w:rPr>
      <w:rFonts w:ascii="Segoe UI" w:eastAsia="Times New Roman" w:hAnsi="Segoe UI" w:cs="Segoe UI"/>
      <w:sz w:val="18"/>
      <w:szCs w:val="18"/>
      <w:lang w:eastAsia="pl-PL"/>
    </w:rPr>
  </w:style>
  <w:style w:type="paragraph" w:styleId="Poprawka">
    <w:name w:val="Revision"/>
    <w:hidden/>
    <w:uiPriority w:val="99"/>
    <w:semiHidden/>
    <w:rsid w:val="00262D7D"/>
    <w:pPr>
      <w:spacing w:line="240" w:lineRule="auto"/>
    </w:pPr>
    <w:rPr>
      <w:rFonts w:ascii="Calibri" w:eastAsia="Times New Roman" w:hAnsi="Calibri" w:cs="Times New Roman"/>
      <w:lang w:eastAsia="pl-PL"/>
    </w:rPr>
  </w:style>
  <w:style w:type="character" w:customStyle="1" w:styleId="Nagwek1Znak">
    <w:name w:val="Nagłówek 1 Znak"/>
    <w:basedOn w:val="Domylnaczcionkaakapitu"/>
    <w:link w:val="Nagwek1"/>
    <w:uiPriority w:val="9"/>
    <w:rsid w:val="0070307D"/>
    <w:rPr>
      <w:rFonts w:ascii="Calibri" w:eastAsiaTheme="majorEastAsia" w:hAnsi="Calibri" w:cs="Arial"/>
      <w:b/>
      <w:szCs w:val="32"/>
      <w:lang w:eastAsia="pl-PL"/>
    </w:rPr>
  </w:style>
  <w:style w:type="paragraph" w:styleId="Spistreci1">
    <w:name w:val="toc 1"/>
    <w:basedOn w:val="Normalny"/>
    <w:next w:val="Normalny"/>
    <w:autoRedefine/>
    <w:uiPriority w:val="39"/>
    <w:unhideWhenUsed/>
    <w:rsid w:val="00DB01D6"/>
    <w:pPr>
      <w:tabs>
        <w:tab w:val="right" w:leader="dot" w:pos="9061"/>
      </w:tabs>
      <w:spacing w:after="100"/>
    </w:pPr>
  </w:style>
  <w:style w:type="paragraph" w:styleId="Nagwekspisutreci">
    <w:name w:val="TOC Heading"/>
    <w:basedOn w:val="Nagwek1"/>
    <w:next w:val="Normalny"/>
    <w:uiPriority w:val="39"/>
    <w:unhideWhenUsed/>
    <w:qFormat/>
    <w:rsid w:val="00CB0BF2"/>
    <w:pPr>
      <w:outlineLvl w:val="9"/>
    </w:pPr>
  </w:style>
  <w:style w:type="paragraph" w:styleId="Nagwek">
    <w:name w:val="header"/>
    <w:basedOn w:val="Normalny"/>
    <w:link w:val="NagwekZnak"/>
    <w:uiPriority w:val="99"/>
    <w:unhideWhenUsed/>
    <w:rsid w:val="00CB0BF2"/>
    <w:pPr>
      <w:tabs>
        <w:tab w:val="center" w:pos="4536"/>
        <w:tab w:val="right" w:pos="9072"/>
      </w:tabs>
      <w:spacing w:line="240" w:lineRule="auto"/>
    </w:pPr>
  </w:style>
  <w:style w:type="character" w:customStyle="1" w:styleId="NagwekZnak">
    <w:name w:val="Nagłówek Znak"/>
    <w:basedOn w:val="Domylnaczcionkaakapitu"/>
    <w:link w:val="Nagwek"/>
    <w:uiPriority w:val="99"/>
    <w:rsid w:val="00CB0BF2"/>
    <w:rPr>
      <w:rFonts w:ascii="Calibri" w:eastAsia="Times New Roman" w:hAnsi="Calibri" w:cs="Times New Roman"/>
      <w:lang w:eastAsia="pl-PL"/>
    </w:rPr>
  </w:style>
  <w:style w:type="character" w:styleId="Hipercze">
    <w:name w:val="Hyperlink"/>
    <w:basedOn w:val="Domylnaczcionkaakapitu"/>
    <w:uiPriority w:val="99"/>
    <w:unhideWhenUsed/>
    <w:rsid w:val="00CB0BF2"/>
    <w:rPr>
      <w:color w:val="CC9900" w:themeColor="hyperlink"/>
      <w:u w:val="single"/>
    </w:rPr>
  </w:style>
  <w:style w:type="paragraph" w:styleId="Bezodstpw">
    <w:name w:val="No Spacing"/>
    <w:link w:val="BezodstpwZnak"/>
    <w:uiPriority w:val="1"/>
    <w:qFormat/>
    <w:rsid w:val="00CB0BF2"/>
    <w:pPr>
      <w:spacing w:line="240" w:lineRule="auto"/>
    </w:pPr>
    <w:rPr>
      <w:rFonts w:eastAsiaTheme="minorEastAsia"/>
      <w:lang w:eastAsia="pl-PL"/>
    </w:rPr>
  </w:style>
  <w:style w:type="character" w:customStyle="1" w:styleId="BezodstpwZnak">
    <w:name w:val="Bez odstępów Znak"/>
    <w:basedOn w:val="Domylnaczcionkaakapitu"/>
    <w:link w:val="Bezodstpw"/>
    <w:uiPriority w:val="1"/>
    <w:rsid w:val="00CB0BF2"/>
    <w:rPr>
      <w:rFonts w:eastAsiaTheme="minorEastAsia"/>
      <w:lang w:eastAsia="pl-PL"/>
    </w:rPr>
  </w:style>
  <w:style w:type="character" w:customStyle="1" w:styleId="Nagwek2Znak">
    <w:name w:val="Nagłówek 2 Znak"/>
    <w:basedOn w:val="Domylnaczcionkaakapitu"/>
    <w:link w:val="Nagwek2"/>
    <w:uiPriority w:val="9"/>
    <w:rsid w:val="00565FEB"/>
    <w:rPr>
      <w:rFonts w:ascii="Calibri" w:eastAsiaTheme="majorEastAsia" w:hAnsi="Calibri" w:cs="Calibri"/>
      <w:lang w:eastAsia="pl-PL"/>
    </w:rPr>
  </w:style>
  <w:style w:type="character" w:customStyle="1" w:styleId="Nagwek3Znak">
    <w:name w:val="Nagłówek 3 Znak"/>
    <w:basedOn w:val="Domylnaczcionkaakapitu"/>
    <w:link w:val="Nagwek3"/>
    <w:uiPriority w:val="9"/>
    <w:semiHidden/>
    <w:rsid w:val="00CB0BF2"/>
    <w:rPr>
      <w:rFonts w:asciiTheme="majorHAnsi" w:eastAsiaTheme="majorEastAsia" w:hAnsiTheme="majorHAnsi" w:cstheme="majorBidi"/>
      <w:color w:val="77230C" w:themeColor="accent1" w:themeShade="7F"/>
      <w:sz w:val="24"/>
      <w:szCs w:val="24"/>
      <w:lang w:eastAsia="pl-PL"/>
    </w:rPr>
  </w:style>
  <w:style w:type="character" w:customStyle="1" w:styleId="Nagwek4Znak">
    <w:name w:val="Nagłówek 4 Znak"/>
    <w:basedOn w:val="Domylnaczcionkaakapitu"/>
    <w:link w:val="Nagwek4"/>
    <w:uiPriority w:val="9"/>
    <w:semiHidden/>
    <w:rsid w:val="00CB0BF2"/>
    <w:rPr>
      <w:rFonts w:asciiTheme="majorHAnsi" w:eastAsiaTheme="majorEastAsia" w:hAnsiTheme="majorHAnsi" w:cstheme="majorBidi"/>
      <w:i/>
      <w:iCs/>
      <w:color w:val="B43412" w:themeColor="accent1" w:themeShade="BF"/>
      <w:lang w:eastAsia="pl-PL"/>
    </w:rPr>
  </w:style>
  <w:style w:type="character" w:customStyle="1" w:styleId="Nagwek5Znak">
    <w:name w:val="Nagłówek 5 Znak"/>
    <w:basedOn w:val="Domylnaczcionkaakapitu"/>
    <w:link w:val="Nagwek5"/>
    <w:uiPriority w:val="9"/>
    <w:semiHidden/>
    <w:rsid w:val="00CB0BF2"/>
    <w:rPr>
      <w:rFonts w:asciiTheme="majorHAnsi" w:eastAsiaTheme="majorEastAsia" w:hAnsiTheme="majorHAnsi" w:cstheme="majorBidi"/>
      <w:color w:val="B43412" w:themeColor="accent1" w:themeShade="BF"/>
      <w:lang w:eastAsia="pl-PL"/>
    </w:rPr>
  </w:style>
  <w:style w:type="character" w:customStyle="1" w:styleId="Nagwek6Znak">
    <w:name w:val="Nagłówek 6 Znak"/>
    <w:basedOn w:val="Domylnaczcionkaakapitu"/>
    <w:link w:val="Nagwek6"/>
    <w:uiPriority w:val="9"/>
    <w:semiHidden/>
    <w:rsid w:val="00CB0BF2"/>
    <w:rPr>
      <w:rFonts w:asciiTheme="majorHAnsi" w:eastAsiaTheme="majorEastAsia" w:hAnsiTheme="majorHAnsi" w:cstheme="majorBidi"/>
      <w:color w:val="77230C" w:themeColor="accent1" w:themeShade="7F"/>
      <w:lang w:eastAsia="pl-PL"/>
    </w:rPr>
  </w:style>
  <w:style w:type="character" w:customStyle="1" w:styleId="Nagwek7Znak">
    <w:name w:val="Nagłówek 7 Znak"/>
    <w:basedOn w:val="Domylnaczcionkaakapitu"/>
    <w:link w:val="Nagwek7"/>
    <w:uiPriority w:val="9"/>
    <w:semiHidden/>
    <w:rsid w:val="00CB0BF2"/>
    <w:rPr>
      <w:rFonts w:asciiTheme="majorHAnsi" w:eastAsiaTheme="majorEastAsia" w:hAnsiTheme="majorHAnsi" w:cstheme="majorBidi"/>
      <w:i/>
      <w:iCs/>
      <w:color w:val="77230C" w:themeColor="accent1" w:themeShade="7F"/>
      <w:lang w:eastAsia="pl-PL"/>
    </w:rPr>
  </w:style>
  <w:style w:type="character" w:customStyle="1" w:styleId="Nagwek8Znak">
    <w:name w:val="Nagłówek 8 Znak"/>
    <w:basedOn w:val="Domylnaczcionkaakapitu"/>
    <w:link w:val="Nagwek8"/>
    <w:uiPriority w:val="9"/>
    <w:semiHidden/>
    <w:rsid w:val="00CB0BF2"/>
    <w:rPr>
      <w:rFonts w:asciiTheme="majorHAnsi" w:eastAsiaTheme="majorEastAsia" w:hAnsiTheme="majorHAnsi" w:cstheme="majorBidi"/>
      <w:color w:val="272727" w:themeColor="text1" w:themeTint="D8"/>
      <w:sz w:val="21"/>
      <w:szCs w:val="21"/>
      <w:lang w:eastAsia="pl-PL"/>
    </w:rPr>
  </w:style>
  <w:style w:type="character" w:customStyle="1" w:styleId="Nagwek9Znak">
    <w:name w:val="Nagłówek 9 Znak"/>
    <w:basedOn w:val="Domylnaczcionkaakapitu"/>
    <w:link w:val="Nagwek9"/>
    <w:uiPriority w:val="9"/>
    <w:semiHidden/>
    <w:rsid w:val="00CB0BF2"/>
    <w:rPr>
      <w:rFonts w:asciiTheme="majorHAnsi" w:eastAsiaTheme="majorEastAsia" w:hAnsiTheme="majorHAnsi" w:cstheme="majorBidi"/>
      <w:i/>
      <w:iCs/>
      <w:color w:val="272727" w:themeColor="text1" w:themeTint="D8"/>
      <w:sz w:val="21"/>
      <w:szCs w:val="21"/>
      <w:lang w:eastAsia="pl-PL"/>
    </w:rPr>
  </w:style>
  <w:style w:type="numbering" w:customStyle="1" w:styleId="Styl1">
    <w:name w:val="Styl1"/>
    <w:uiPriority w:val="99"/>
    <w:rsid w:val="001807D6"/>
    <w:pPr>
      <w:numPr>
        <w:numId w:val="2"/>
      </w:numPr>
    </w:pPr>
  </w:style>
  <w:style w:type="paragraph" w:styleId="Spistreci2">
    <w:name w:val="toc 2"/>
    <w:basedOn w:val="Normalny"/>
    <w:next w:val="Normalny"/>
    <w:autoRedefine/>
    <w:uiPriority w:val="39"/>
    <w:unhideWhenUsed/>
    <w:rsid w:val="007467E2"/>
    <w:pPr>
      <w:spacing w:after="100" w:line="259" w:lineRule="auto"/>
      <w:ind w:left="220"/>
      <w:jc w:val="left"/>
    </w:pPr>
    <w:rPr>
      <w:rFonts w:asciiTheme="minorHAnsi" w:eastAsiaTheme="minorEastAsia" w:hAnsiTheme="minorHAnsi"/>
    </w:rPr>
  </w:style>
  <w:style w:type="paragraph" w:styleId="Spistreci3">
    <w:name w:val="toc 3"/>
    <w:basedOn w:val="Normalny"/>
    <w:next w:val="Normalny"/>
    <w:autoRedefine/>
    <w:uiPriority w:val="39"/>
    <w:unhideWhenUsed/>
    <w:rsid w:val="007467E2"/>
    <w:pPr>
      <w:spacing w:after="100" w:line="259" w:lineRule="auto"/>
      <w:ind w:left="440"/>
      <w:jc w:val="left"/>
    </w:pPr>
    <w:rPr>
      <w:rFonts w:asciiTheme="minorHAnsi" w:eastAsiaTheme="minorEastAsia" w:hAnsiTheme="minorHAnsi"/>
    </w:rPr>
  </w:style>
  <w:style w:type="paragraph" w:styleId="Podtytu">
    <w:name w:val="Subtitle"/>
    <w:basedOn w:val="Normalny"/>
    <w:next w:val="Normalny"/>
    <w:link w:val="PodtytuZnak"/>
    <w:uiPriority w:val="11"/>
    <w:qFormat/>
    <w:rsid w:val="00106DC3"/>
    <w:pPr>
      <w:numPr>
        <w:ilvl w:val="1"/>
      </w:numPr>
      <w:spacing w:after="160"/>
      <w:ind w:left="357" w:hanging="357"/>
    </w:pPr>
    <w:rPr>
      <w:rFonts w:asciiTheme="minorHAnsi" w:eastAsiaTheme="minorEastAsia" w:hAnsiTheme="minorHAnsi" w:cstheme="minorBidi"/>
      <w:color w:val="5A5A5A" w:themeColor="text1" w:themeTint="A5"/>
      <w:spacing w:val="15"/>
    </w:rPr>
  </w:style>
  <w:style w:type="character" w:customStyle="1" w:styleId="PodtytuZnak">
    <w:name w:val="Podtytuł Znak"/>
    <w:basedOn w:val="Domylnaczcionkaakapitu"/>
    <w:link w:val="Podtytu"/>
    <w:uiPriority w:val="11"/>
    <w:rsid w:val="00106DC3"/>
    <w:rPr>
      <w:rFonts w:eastAsiaTheme="minorEastAsia"/>
      <w:color w:val="5A5A5A" w:themeColor="text1" w:themeTint="A5"/>
      <w:spacing w:val="15"/>
      <w:lang w:eastAsia="pl-PL"/>
    </w:rPr>
  </w:style>
  <w:style w:type="paragraph" w:styleId="Tytu">
    <w:name w:val="Title"/>
    <w:basedOn w:val="Normalny"/>
    <w:next w:val="Normalny"/>
    <w:link w:val="TytuZnak"/>
    <w:qFormat/>
    <w:rsid w:val="00106DC3"/>
    <w:pPr>
      <w:spacing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06DC3"/>
    <w:rPr>
      <w:rFonts w:asciiTheme="majorHAnsi" w:eastAsiaTheme="majorEastAsia" w:hAnsiTheme="majorHAnsi" w:cstheme="majorBidi"/>
      <w:spacing w:val="-10"/>
      <w:kern w:val="28"/>
      <w:sz w:val="56"/>
      <w:szCs w:val="56"/>
      <w:lang w:eastAsia="pl-PL"/>
    </w:rPr>
  </w:style>
  <w:style w:type="character" w:styleId="Wyrnienieintensywne">
    <w:name w:val="Intense Emphasis"/>
    <w:basedOn w:val="Domylnaczcionkaakapitu"/>
    <w:uiPriority w:val="21"/>
    <w:qFormat/>
    <w:rsid w:val="00106DC3"/>
    <w:rPr>
      <w:i/>
      <w:iCs/>
      <w:color w:val="E84C22" w:themeColor="accent1"/>
    </w:rPr>
  </w:style>
  <w:style w:type="character" w:styleId="Tekstzastpczy">
    <w:name w:val="Placeholder Text"/>
    <w:basedOn w:val="Domylnaczcionkaakapitu"/>
    <w:uiPriority w:val="99"/>
    <w:semiHidden/>
    <w:rsid w:val="00496A0F"/>
    <w:rPr>
      <w:color w:val="808080"/>
    </w:rPr>
  </w:style>
  <w:style w:type="character" w:customStyle="1" w:styleId="highlight">
    <w:name w:val="highlight"/>
    <w:basedOn w:val="Domylnaczcionkaakapitu"/>
    <w:rsid w:val="00010910"/>
  </w:style>
  <w:style w:type="paragraph" w:customStyle="1" w:styleId="Standard">
    <w:name w:val="Standard"/>
    <w:rsid w:val="00010910"/>
    <w:pPr>
      <w:suppressAutoHyphens/>
      <w:spacing w:line="240" w:lineRule="auto"/>
      <w:jc w:val="left"/>
      <w:textAlignment w:val="baseline"/>
    </w:pPr>
    <w:rPr>
      <w:rFonts w:ascii="Times New Roman" w:eastAsia="Times New Roman" w:hAnsi="Times New Roman" w:cs="Times New Roman"/>
      <w:color w:val="000000"/>
      <w:kern w:val="1"/>
      <w:sz w:val="24"/>
      <w:szCs w:val="20"/>
      <w:lang w:eastAsia="zh-CN" w:bidi="pl-PL"/>
    </w:rPr>
  </w:style>
  <w:style w:type="character" w:customStyle="1" w:styleId="Bold">
    <w:name w:val="Bold"/>
    <w:uiPriority w:val="99"/>
    <w:rsid w:val="00010910"/>
    <w:rPr>
      <w:b/>
      <w:color w:val="000000"/>
      <w:w w:val="100"/>
      <w:u w:val="none"/>
      <w:vertAlign w:val="baseline"/>
    </w:rPr>
  </w:style>
  <w:style w:type="paragraph" w:customStyle="1" w:styleId="zaltekst">
    <w:name w:val="zal tekst"/>
    <w:basedOn w:val="Tekstpodstawowy"/>
    <w:uiPriority w:val="99"/>
    <w:rsid w:val="00010910"/>
    <w:pP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 w:val="clear" w:pos="6803"/>
        <w:tab w:val="clear" w:pos="7087"/>
      </w:tabs>
      <w:spacing w:before="57" w:line="240" w:lineRule="atLeast"/>
      <w:ind w:left="113" w:right="113"/>
      <w:textAlignment w:val="center"/>
    </w:pPr>
    <w:rPr>
      <w:rFonts w:ascii="MyriadPro-Regular" w:hAnsi="MyriadPro-Regular" w:cs="MyriadPro-Regular"/>
      <w:color w:val="000000"/>
      <w:sz w:val="20"/>
      <w:szCs w:val="20"/>
    </w:rPr>
  </w:style>
  <w:style w:type="paragraph" w:customStyle="1" w:styleId="zalparagr-centr">
    <w:name w:val="zal paragr-centr"/>
    <w:basedOn w:val="zaltekst"/>
    <w:uiPriority w:val="99"/>
    <w:rsid w:val="00010910"/>
    <w:pPr>
      <w:keepNext/>
      <w:spacing w:before="113"/>
      <w:jc w:val="center"/>
    </w:pPr>
    <w:rPr>
      <w:rFonts w:ascii="MyriadPro-Bold" w:hAnsi="MyriadPro-Bold" w:cs="MyriadPro-Bold"/>
      <w:b/>
      <w:bCs/>
    </w:rPr>
  </w:style>
  <w:style w:type="paragraph" w:customStyle="1" w:styleId="zalpunkt">
    <w:name w:val="zal punkt"/>
    <w:basedOn w:val="Normalny"/>
    <w:uiPriority w:val="99"/>
    <w:rsid w:val="00010910"/>
    <w:pPr>
      <w:spacing w:after="200" w:line="276" w:lineRule="auto"/>
      <w:jc w:val="left"/>
    </w:pPr>
    <w:rPr>
      <w:rFonts w:eastAsia="Calibri"/>
      <w:lang w:eastAsia="en-US"/>
    </w:rPr>
  </w:style>
  <w:style w:type="character" w:customStyle="1" w:styleId="articletitle">
    <w:name w:val="articletitle"/>
    <w:basedOn w:val="Domylnaczcionkaakapitu"/>
    <w:rsid w:val="00010910"/>
  </w:style>
  <w:style w:type="numbering" w:customStyle="1" w:styleId="Styl2">
    <w:name w:val="Styl2"/>
    <w:uiPriority w:val="99"/>
    <w:rsid w:val="005E000E"/>
    <w:pPr>
      <w:numPr>
        <w:numId w:val="3"/>
      </w:numPr>
    </w:pPr>
  </w:style>
  <w:style w:type="numbering" w:customStyle="1" w:styleId="Styl3">
    <w:name w:val="Styl3"/>
    <w:uiPriority w:val="99"/>
    <w:rsid w:val="005E000E"/>
    <w:pPr>
      <w:numPr>
        <w:numId w:val="4"/>
      </w:numPr>
    </w:pPr>
  </w:style>
  <w:style w:type="numbering" w:customStyle="1" w:styleId="Styl4">
    <w:name w:val="Styl4"/>
    <w:uiPriority w:val="99"/>
    <w:rsid w:val="00D76085"/>
    <w:pPr>
      <w:numPr>
        <w:numId w:val="5"/>
      </w:numPr>
    </w:pPr>
  </w:style>
  <w:style w:type="paragraph" w:customStyle="1" w:styleId="p1">
    <w:name w:val="p1"/>
    <w:basedOn w:val="Normalny"/>
    <w:rsid w:val="00AF6698"/>
    <w:pPr>
      <w:spacing w:line="240" w:lineRule="auto"/>
      <w:ind w:left="0" w:firstLine="0"/>
      <w:jc w:val="left"/>
    </w:pPr>
    <w:rPr>
      <w:rFonts w:ascii="Times New Roman" w:eastAsiaTheme="minorHAnsi" w:hAnsi="Times New Roman"/>
      <w:sz w:val="17"/>
      <w:szCs w:val="17"/>
    </w:rPr>
  </w:style>
  <w:style w:type="paragraph" w:styleId="Tematkomentarza">
    <w:name w:val="annotation subject"/>
    <w:basedOn w:val="Tekstkomentarza"/>
    <w:next w:val="Tekstkomentarza"/>
    <w:link w:val="TematkomentarzaZnak"/>
    <w:uiPriority w:val="99"/>
    <w:semiHidden/>
    <w:unhideWhenUsed/>
    <w:rsid w:val="009128BA"/>
    <w:rPr>
      <w:b/>
      <w:bCs/>
    </w:rPr>
  </w:style>
  <w:style w:type="character" w:customStyle="1" w:styleId="TematkomentarzaZnak">
    <w:name w:val="Temat komentarza Znak"/>
    <w:basedOn w:val="TekstkomentarzaZnak"/>
    <w:link w:val="Tematkomentarza"/>
    <w:uiPriority w:val="99"/>
    <w:semiHidden/>
    <w:rsid w:val="009128BA"/>
    <w:rPr>
      <w:rFonts w:ascii="Calibri" w:eastAsia="Times New Roman" w:hAnsi="Calibri" w:cs="Times New Roman"/>
      <w:b/>
      <w:bCs/>
      <w:sz w:val="20"/>
      <w:szCs w:val="20"/>
      <w:lang w:eastAsia="pl-PL"/>
    </w:rPr>
  </w:style>
  <w:style w:type="paragraph" w:styleId="Tekstprzypisukocowego">
    <w:name w:val="endnote text"/>
    <w:basedOn w:val="Normalny"/>
    <w:link w:val="TekstprzypisukocowegoZnak"/>
    <w:uiPriority w:val="99"/>
    <w:semiHidden/>
    <w:unhideWhenUsed/>
    <w:rsid w:val="000723B0"/>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723B0"/>
    <w:rPr>
      <w:rFonts w:ascii="Calibri" w:eastAsia="Times New Roman" w:hAnsi="Calibri" w:cs="Times New Roman"/>
      <w:sz w:val="20"/>
      <w:szCs w:val="20"/>
      <w:lang w:eastAsia="pl-PL"/>
    </w:rPr>
  </w:style>
  <w:style w:type="character" w:styleId="Odwoanieprzypisukocowego">
    <w:name w:val="endnote reference"/>
    <w:basedOn w:val="Domylnaczcionkaakapitu"/>
    <w:uiPriority w:val="99"/>
    <w:semiHidden/>
    <w:unhideWhenUsed/>
    <w:rsid w:val="000723B0"/>
    <w:rPr>
      <w:vertAlign w:val="superscript"/>
    </w:rPr>
  </w:style>
  <w:style w:type="paragraph" w:styleId="NormalnyWeb">
    <w:name w:val="Normal (Web)"/>
    <w:basedOn w:val="Normalny"/>
    <w:uiPriority w:val="99"/>
    <w:unhideWhenUsed/>
    <w:qFormat/>
    <w:rsid w:val="00A36FE3"/>
    <w:pPr>
      <w:spacing w:before="100" w:beforeAutospacing="1" w:after="100" w:afterAutospacing="1" w:line="240" w:lineRule="auto"/>
      <w:ind w:left="0" w:firstLine="0"/>
      <w:jc w:val="left"/>
    </w:pPr>
    <w:rPr>
      <w:rFonts w:ascii="Times New Roman" w:hAnsi="Times New Roman"/>
      <w:sz w:val="24"/>
      <w:szCs w:val="24"/>
    </w:rPr>
  </w:style>
  <w:style w:type="paragraph" w:styleId="Tekstprzypisudolnego">
    <w:name w:val="footnote text"/>
    <w:basedOn w:val="Normalny"/>
    <w:link w:val="TekstprzypisudolnegoZnak"/>
    <w:uiPriority w:val="99"/>
    <w:semiHidden/>
    <w:unhideWhenUsed/>
    <w:rsid w:val="00B95385"/>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95385"/>
    <w:rPr>
      <w:rFonts w:ascii="Calibri" w:eastAsia="Times New Roman" w:hAnsi="Calibri" w:cs="Times New Roman"/>
      <w:sz w:val="20"/>
      <w:szCs w:val="20"/>
      <w:lang w:eastAsia="pl-PL"/>
    </w:rPr>
  </w:style>
  <w:style w:type="character" w:styleId="Odwoanieprzypisudolnego">
    <w:name w:val="footnote reference"/>
    <w:basedOn w:val="Domylnaczcionkaakapitu"/>
    <w:uiPriority w:val="99"/>
    <w:semiHidden/>
    <w:unhideWhenUsed/>
    <w:rsid w:val="00B95385"/>
    <w:rPr>
      <w:vertAlign w:val="superscript"/>
    </w:rPr>
  </w:style>
  <w:style w:type="character" w:customStyle="1" w:styleId="AkapitzlistZnak">
    <w:name w:val="Akapit z listą Znak"/>
    <w:link w:val="Akapitzlist"/>
    <w:uiPriority w:val="34"/>
    <w:locked/>
    <w:rsid w:val="00C91EC9"/>
    <w:rPr>
      <w:rFonts w:ascii="Calibri" w:eastAsia="Times New Roman" w:hAnsi="Calibri" w:cs="Times New Roman"/>
      <w:lang w:eastAsia="pl-PL"/>
    </w:rPr>
  </w:style>
  <w:style w:type="character" w:styleId="Uwydatnienie">
    <w:name w:val="Emphasis"/>
    <w:basedOn w:val="Domylnaczcionkaakapitu"/>
    <w:uiPriority w:val="20"/>
    <w:qFormat/>
    <w:rsid w:val="001B533E"/>
    <w:rPr>
      <w:i/>
      <w:iCs/>
    </w:rPr>
  </w:style>
  <w:style w:type="character" w:customStyle="1" w:styleId="fn-ref">
    <w:name w:val="fn-ref"/>
    <w:basedOn w:val="Domylnaczcionkaakapitu"/>
    <w:rsid w:val="004A2728"/>
  </w:style>
  <w:style w:type="character" w:customStyle="1" w:styleId="UnresolvedMention">
    <w:name w:val="Unresolved Mention"/>
    <w:basedOn w:val="Domylnaczcionkaakapitu"/>
    <w:uiPriority w:val="99"/>
    <w:semiHidden/>
    <w:unhideWhenUsed/>
    <w:rsid w:val="005D5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3013">
      <w:bodyDiv w:val="1"/>
      <w:marLeft w:val="0"/>
      <w:marRight w:val="0"/>
      <w:marTop w:val="0"/>
      <w:marBottom w:val="0"/>
      <w:divBdr>
        <w:top w:val="none" w:sz="0" w:space="0" w:color="auto"/>
        <w:left w:val="none" w:sz="0" w:space="0" w:color="auto"/>
        <w:bottom w:val="none" w:sz="0" w:space="0" w:color="auto"/>
        <w:right w:val="none" w:sz="0" w:space="0" w:color="auto"/>
      </w:divBdr>
    </w:div>
    <w:div w:id="99568689">
      <w:bodyDiv w:val="1"/>
      <w:marLeft w:val="0"/>
      <w:marRight w:val="0"/>
      <w:marTop w:val="0"/>
      <w:marBottom w:val="0"/>
      <w:divBdr>
        <w:top w:val="none" w:sz="0" w:space="0" w:color="auto"/>
        <w:left w:val="none" w:sz="0" w:space="0" w:color="auto"/>
        <w:bottom w:val="none" w:sz="0" w:space="0" w:color="auto"/>
        <w:right w:val="none" w:sz="0" w:space="0" w:color="auto"/>
      </w:divBdr>
    </w:div>
    <w:div w:id="142092094">
      <w:bodyDiv w:val="1"/>
      <w:marLeft w:val="0"/>
      <w:marRight w:val="0"/>
      <w:marTop w:val="0"/>
      <w:marBottom w:val="0"/>
      <w:divBdr>
        <w:top w:val="none" w:sz="0" w:space="0" w:color="auto"/>
        <w:left w:val="none" w:sz="0" w:space="0" w:color="auto"/>
        <w:bottom w:val="none" w:sz="0" w:space="0" w:color="auto"/>
        <w:right w:val="none" w:sz="0" w:space="0" w:color="auto"/>
      </w:divBdr>
    </w:div>
    <w:div w:id="164368894">
      <w:bodyDiv w:val="1"/>
      <w:marLeft w:val="0"/>
      <w:marRight w:val="0"/>
      <w:marTop w:val="0"/>
      <w:marBottom w:val="0"/>
      <w:divBdr>
        <w:top w:val="none" w:sz="0" w:space="0" w:color="auto"/>
        <w:left w:val="none" w:sz="0" w:space="0" w:color="auto"/>
        <w:bottom w:val="none" w:sz="0" w:space="0" w:color="auto"/>
        <w:right w:val="none" w:sz="0" w:space="0" w:color="auto"/>
      </w:divBdr>
      <w:divsChild>
        <w:div w:id="1666516893">
          <w:marLeft w:val="0"/>
          <w:marRight w:val="0"/>
          <w:marTop w:val="72"/>
          <w:marBottom w:val="0"/>
          <w:divBdr>
            <w:top w:val="none" w:sz="0" w:space="0" w:color="auto"/>
            <w:left w:val="none" w:sz="0" w:space="0" w:color="auto"/>
            <w:bottom w:val="none" w:sz="0" w:space="0" w:color="auto"/>
            <w:right w:val="none" w:sz="0" w:space="0" w:color="auto"/>
          </w:divBdr>
          <w:divsChild>
            <w:div w:id="39136839">
              <w:marLeft w:val="0"/>
              <w:marRight w:val="0"/>
              <w:marTop w:val="0"/>
              <w:marBottom w:val="0"/>
              <w:divBdr>
                <w:top w:val="none" w:sz="0" w:space="0" w:color="auto"/>
                <w:left w:val="none" w:sz="0" w:space="0" w:color="auto"/>
                <w:bottom w:val="none" w:sz="0" w:space="0" w:color="auto"/>
                <w:right w:val="none" w:sz="0" w:space="0" w:color="auto"/>
              </w:divBdr>
            </w:div>
          </w:divsChild>
        </w:div>
        <w:div w:id="168645294">
          <w:marLeft w:val="0"/>
          <w:marRight w:val="0"/>
          <w:marTop w:val="72"/>
          <w:marBottom w:val="0"/>
          <w:divBdr>
            <w:top w:val="none" w:sz="0" w:space="0" w:color="auto"/>
            <w:left w:val="none" w:sz="0" w:space="0" w:color="auto"/>
            <w:bottom w:val="none" w:sz="0" w:space="0" w:color="auto"/>
            <w:right w:val="none" w:sz="0" w:space="0" w:color="auto"/>
          </w:divBdr>
          <w:divsChild>
            <w:div w:id="4600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337809">
      <w:bodyDiv w:val="1"/>
      <w:marLeft w:val="0"/>
      <w:marRight w:val="0"/>
      <w:marTop w:val="0"/>
      <w:marBottom w:val="0"/>
      <w:divBdr>
        <w:top w:val="none" w:sz="0" w:space="0" w:color="auto"/>
        <w:left w:val="none" w:sz="0" w:space="0" w:color="auto"/>
        <w:bottom w:val="none" w:sz="0" w:space="0" w:color="auto"/>
        <w:right w:val="none" w:sz="0" w:space="0" w:color="auto"/>
      </w:divBdr>
      <w:divsChild>
        <w:div w:id="504440942">
          <w:marLeft w:val="0"/>
          <w:marRight w:val="0"/>
          <w:marTop w:val="72"/>
          <w:marBottom w:val="0"/>
          <w:divBdr>
            <w:top w:val="none" w:sz="0" w:space="0" w:color="auto"/>
            <w:left w:val="none" w:sz="0" w:space="0" w:color="auto"/>
            <w:bottom w:val="none" w:sz="0" w:space="0" w:color="auto"/>
            <w:right w:val="none" w:sz="0" w:space="0" w:color="auto"/>
          </w:divBdr>
          <w:divsChild>
            <w:div w:id="599484764">
              <w:marLeft w:val="0"/>
              <w:marRight w:val="0"/>
              <w:marTop w:val="0"/>
              <w:marBottom w:val="0"/>
              <w:divBdr>
                <w:top w:val="none" w:sz="0" w:space="0" w:color="auto"/>
                <w:left w:val="none" w:sz="0" w:space="0" w:color="auto"/>
                <w:bottom w:val="none" w:sz="0" w:space="0" w:color="auto"/>
                <w:right w:val="none" w:sz="0" w:space="0" w:color="auto"/>
              </w:divBdr>
            </w:div>
          </w:divsChild>
        </w:div>
        <w:div w:id="2107312152">
          <w:marLeft w:val="0"/>
          <w:marRight w:val="0"/>
          <w:marTop w:val="72"/>
          <w:marBottom w:val="0"/>
          <w:divBdr>
            <w:top w:val="none" w:sz="0" w:space="0" w:color="auto"/>
            <w:left w:val="none" w:sz="0" w:space="0" w:color="auto"/>
            <w:bottom w:val="none" w:sz="0" w:space="0" w:color="auto"/>
            <w:right w:val="none" w:sz="0" w:space="0" w:color="auto"/>
          </w:divBdr>
          <w:divsChild>
            <w:div w:id="40226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65605">
      <w:bodyDiv w:val="1"/>
      <w:marLeft w:val="0"/>
      <w:marRight w:val="0"/>
      <w:marTop w:val="0"/>
      <w:marBottom w:val="0"/>
      <w:divBdr>
        <w:top w:val="none" w:sz="0" w:space="0" w:color="auto"/>
        <w:left w:val="none" w:sz="0" w:space="0" w:color="auto"/>
        <w:bottom w:val="none" w:sz="0" w:space="0" w:color="auto"/>
        <w:right w:val="none" w:sz="0" w:space="0" w:color="auto"/>
      </w:divBdr>
    </w:div>
    <w:div w:id="635569015">
      <w:bodyDiv w:val="1"/>
      <w:marLeft w:val="0"/>
      <w:marRight w:val="0"/>
      <w:marTop w:val="0"/>
      <w:marBottom w:val="0"/>
      <w:divBdr>
        <w:top w:val="none" w:sz="0" w:space="0" w:color="auto"/>
        <w:left w:val="none" w:sz="0" w:space="0" w:color="auto"/>
        <w:bottom w:val="none" w:sz="0" w:space="0" w:color="auto"/>
        <w:right w:val="none" w:sz="0" w:space="0" w:color="auto"/>
      </w:divBdr>
    </w:div>
    <w:div w:id="670986625">
      <w:bodyDiv w:val="1"/>
      <w:marLeft w:val="0"/>
      <w:marRight w:val="0"/>
      <w:marTop w:val="0"/>
      <w:marBottom w:val="0"/>
      <w:divBdr>
        <w:top w:val="none" w:sz="0" w:space="0" w:color="auto"/>
        <w:left w:val="none" w:sz="0" w:space="0" w:color="auto"/>
        <w:bottom w:val="none" w:sz="0" w:space="0" w:color="auto"/>
        <w:right w:val="none" w:sz="0" w:space="0" w:color="auto"/>
      </w:divBdr>
    </w:div>
    <w:div w:id="1005130780">
      <w:bodyDiv w:val="1"/>
      <w:marLeft w:val="0"/>
      <w:marRight w:val="0"/>
      <w:marTop w:val="0"/>
      <w:marBottom w:val="0"/>
      <w:divBdr>
        <w:top w:val="none" w:sz="0" w:space="0" w:color="auto"/>
        <w:left w:val="none" w:sz="0" w:space="0" w:color="auto"/>
        <w:bottom w:val="none" w:sz="0" w:space="0" w:color="auto"/>
        <w:right w:val="none" w:sz="0" w:space="0" w:color="auto"/>
      </w:divBdr>
    </w:div>
    <w:div w:id="1044988772">
      <w:bodyDiv w:val="1"/>
      <w:marLeft w:val="0"/>
      <w:marRight w:val="0"/>
      <w:marTop w:val="0"/>
      <w:marBottom w:val="0"/>
      <w:divBdr>
        <w:top w:val="none" w:sz="0" w:space="0" w:color="auto"/>
        <w:left w:val="none" w:sz="0" w:space="0" w:color="auto"/>
        <w:bottom w:val="none" w:sz="0" w:space="0" w:color="auto"/>
        <w:right w:val="none" w:sz="0" w:space="0" w:color="auto"/>
      </w:divBdr>
    </w:div>
    <w:div w:id="1290432737">
      <w:bodyDiv w:val="1"/>
      <w:marLeft w:val="0"/>
      <w:marRight w:val="0"/>
      <w:marTop w:val="0"/>
      <w:marBottom w:val="0"/>
      <w:divBdr>
        <w:top w:val="none" w:sz="0" w:space="0" w:color="auto"/>
        <w:left w:val="none" w:sz="0" w:space="0" w:color="auto"/>
        <w:bottom w:val="none" w:sz="0" w:space="0" w:color="auto"/>
        <w:right w:val="none" w:sz="0" w:space="0" w:color="auto"/>
      </w:divBdr>
    </w:div>
    <w:div w:id="1391617508">
      <w:bodyDiv w:val="1"/>
      <w:marLeft w:val="0"/>
      <w:marRight w:val="0"/>
      <w:marTop w:val="0"/>
      <w:marBottom w:val="0"/>
      <w:divBdr>
        <w:top w:val="none" w:sz="0" w:space="0" w:color="auto"/>
        <w:left w:val="none" w:sz="0" w:space="0" w:color="auto"/>
        <w:bottom w:val="none" w:sz="0" w:space="0" w:color="auto"/>
        <w:right w:val="none" w:sz="0" w:space="0" w:color="auto"/>
      </w:divBdr>
    </w:div>
    <w:div w:id="1451170340">
      <w:bodyDiv w:val="1"/>
      <w:marLeft w:val="0"/>
      <w:marRight w:val="0"/>
      <w:marTop w:val="0"/>
      <w:marBottom w:val="0"/>
      <w:divBdr>
        <w:top w:val="none" w:sz="0" w:space="0" w:color="auto"/>
        <w:left w:val="none" w:sz="0" w:space="0" w:color="auto"/>
        <w:bottom w:val="none" w:sz="0" w:space="0" w:color="auto"/>
        <w:right w:val="none" w:sz="0" w:space="0" w:color="auto"/>
      </w:divBdr>
    </w:div>
    <w:div w:id="1621915166">
      <w:bodyDiv w:val="1"/>
      <w:marLeft w:val="0"/>
      <w:marRight w:val="0"/>
      <w:marTop w:val="0"/>
      <w:marBottom w:val="0"/>
      <w:divBdr>
        <w:top w:val="none" w:sz="0" w:space="0" w:color="auto"/>
        <w:left w:val="none" w:sz="0" w:space="0" w:color="auto"/>
        <w:bottom w:val="none" w:sz="0" w:space="0" w:color="auto"/>
        <w:right w:val="none" w:sz="0" w:space="0" w:color="auto"/>
      </w:divBdr>
      <w:divsChild>
        <w:div w:id="2080588762">
          <w:marLeft w:val="0"/>
          <w:marRight w:val="0"/>
          <w:marTop w:val="240"/>
          <w:marBottom w:val="0"/>
          <w:divBdr>
            <w:top w:val="none" w:sz="0" w:space="0" w:color="auto"/>
            <w:left w:val="none" w:sz="0" w:space="0" w:color="auto"/>
            <w:bottom w:val="none" w:sz="0" w:space="0" w:color="auto"/>
            <w:right w:val="none" w:sz="0" w:space="0" w:color="auto"/>
          </w:divBdr>
        </w:div>
        <w:div w:id="207692928">
          <w:marLeft w:val="0"/>
          <w:marRight w:val="0"/>
          <w:marTop w:val="240"/>
          <w:marBottom w:val="0"/>
          <w:divBdr>
            <w:top w:val="none" w:sz="0" w:space="0" w:color="auto"/>
            <w:left w:val="none" w:sz="0" w:space="0" w:color="auto"/>
            <w:bottom w:val="none" w:sz="0" w:space="0" w:color="auto"/>
            <w:right w:val="none" w:sz="0" w:space="0" w:color="auto"/>
          </w:divBdr>
        </w:div>
      </w:divsChild>
    </w:div>
    <w:div w:id="1634753055">
      <w:bodyDiv w:val="1"/>
      <w:marLeft w:val="0"/>
      <w:marRight w:val="0"/>
      <w:marTop w:val="0"/>
      <w:marBottom w:val="0"/>
      <w:divBdr>
        <w:top w:val="none" w:sz="0" w:space="0" w:color="auto"/>
        <w:left w:val="none" w:sz="0" w:space="0" w:color="auto"/>
        <w:bottom w:val="none" w:sz="0" w:space="0" w:color="auto"/>
        <w:right w:val="none" w:sz="0" w:space="0" w:color="auto"/>
      </w:divBdr>
    </w:div>
    <w:div w:id="1635059643">
      <w:bodyDiv w:val="1"/>
      <w:marLeft w:val="0"/>
      <w:marRight w:val="0"/>
      <w:marTop w:val="0"/>
      <w:marBottom w:val="0"/>
      <w:divBdr>
        <w:top w:val="none" w:sz="0" w:space="0" w:color="auto"/>
        <w:left w:val="none" w:sz="0" w:space="0" w:color="auto"/>
        <w:bottom w:val="none" w:sz="0" w:space="0" w:color="auto"/>
        <w:right w:val="none" w:sz="0" w:space="0" w:color="auto"/>
      </w:divBdr>
    </w:div>
    <w:div w:id="1664700914">
      <w:bodyDiv w:val="1"/>
      <w:marLeft w:val="0"/>
      <w:marRight w:val="0"/>
      <w:marTop w:val="0"/>
      <w:marBottom w:val="0"/>
      <w:divBdr>
        <w:top w:val="none" w:sz="0" w:space="0" w:color="auto"/>
        <w:left w:val="none" w:sz="0" w:space="0" w:color="auto"/>
        <w:bottom w:val="none" w:sz="0" w:space="0" w:color="auto"/>
        <w:right w:val="none" w:sz="0" w:space="0" w:color="auto"/>
      </w:divBdr>
    </w:div>
    <w:div w:id="1706981796">
      <w:bodyDiv w:val="1"/>
      <w:marLeft w:val="0"/>
      <w:marRight w:val="0"/>
      <w:marTop w:val="0"/>
      <w:marBottom w:val="0"/>
      <w:divBdr>
        <w:top w:val="none" w:sz="0" w:space="0" w:color="auto"/>
        <w:left w:val="none" w:sz="0" w:space="0" w:color="auto"/>
        <w:bottom w:val="none" w:sz="0" w:space="0" w:color="auto"/>
        <w:right w:val="none" w:sz="0" w:space="0" w:color="auto"/>
      </w:divBdr>
    </w:div>
    <w:div w:id="1913928588">
      <w:bodyDiv w:val="1"/>
      <w:marLeft w:val="0"/>
      <w:marRight w:val="0"/>
      <w:marTop w:val="0"/>
      <w:marBottom w:val="0"/>
      <w:divBdr>
        <w:top w:val="none" w:sz="0" w:space="0" w:color="auto"/>
        <w:left w:val="none" w:sz="0" w:space="0" w:color="auto"/>
        <w:bottom w:val="none" w:sz="0" w:space="0" w:color="auto"/>
        <w:right w:val="none" w:sz="0" w:space="0" w:color="auto"/>
      </w:divBdr>
      <w:divsChild>
        <w:div w:id="476647263">
          <w:marLeft w:val="0"/>
          <w:marRight w:val="0"/>
          <w:marTop w:val="240"/>
          <w:marBottom w:val="0"/>
          <w:divBdr>
            <w:top w:val="none" w:sz="0" w:space="0" w:color="auto"/>
            <w:left w:val="none" w:sz="0" w:space="0" w:color="auto"/>
            <w:bottom w:val="none" w:sz="0" w:space="0" w:color="auto"/>
            <w:right w:val="none" w:sz="0" w:space="0" w:color="auto"/>
          </w:divBdr>
        </w:div>
        <w:div w:id="859511419">
          <w:marLeft w:val="0"/>
          <w:marRight w:val="0"/>
          <w:marTop w:val="240"/>
          <w:marBottom w:val="0"/>
          <w:divBdr>
            <w:top w:val="none" w:sz="0" w:space="0" w:color="auto"/>
            <w:left w:val="none" w:sz="0" w:space="0" w:color="auto"/>
            <w:bottom w:val="none" w:sz="0" w:space="0" w:color="auto"/>
            <w:right w:val="none" w:sz="0" w:space="0" w:color="auto"/>
          </w:divBdr>
        </w:div>
      </w:divsChild>
    </w:div>
    <w:div w:id="2072803068">
      <w:bodyDiv w:val="1"/>
      <w:marLeft w:val="0"/>
      <w:marRight w:val="0"/>
      <w:marTop w:val="0"/>
      <w:marBottom w:val="0"/>
      <w:divBdr>
        <w:top w:val="none" w:sz="0" w:space="0" w:color="auto"/>
        <w:left w:val="none" w:sz="0" w:space="0" w:color="auto"/>
        <w:bottom w:val="none" w:sz="0" w:space="0" w:color="auto"/>
        <w:right w:val="none" w:sz="0" w:space="0" w:color="auto"/>
      </w:divBdr>
    </w:div>
    <w:div w:id="212318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020D2504CFD43CD852E9C7B5F192C80"/>
        <w:category>
          <w:name w:val="Ogólne"/>
          <w:gallery w:val="placeholder"/>
        </w:category>
        <w:types>
          <w:type w:val="bbPlcHdr"/>
        </w:types>
        <w:behaviors>
          <w:behavior w:val="content"/>
        </w:behaviors>
        <w:guid w:val="{48F8535C-7010-4120-9524-9A3AC7D2F028}"/>
      </w:docPartPr>
      <w:docPartBody>
        <w:p w:rsidR="00C06BF0" w:rsidRDefault="003D1E33" w:rsidP="003D1E33">
          <w:pPr>
            <w:pStyle w:val="0020D2504CFD43CD852E9C7B5F192C80"/>
          </w:pPr>
          <w:r w:rsidRPr="00431A07">
            <w:rPr>
              <w:rStyle w:val="Tekstzastpczy"/>
              <w:rFonts w:ascii="Calibri" w:hAnsi="Calibri" w:cs="Calibri"/>
              <w:color w:val="FF0000"/>
            </w:rPr>
            <w:t>wpisz ulicę z numerem</w:t>
          </w:r>
        </w:p>
      </w:docPartBody>
    </w:docPart>
    <w:docPart>
      <w:docPartPr>
        <w:name w:val="12CAD2B38A30428994F0B4436381181C"/>
        <w:category>
          <w:name w:val="Ogólne"/>
          <w:gallery w:val="placeholder"/>
        </w:category>
        <w:types>
          <w:type w:val="bbPlcHdr"/>
        </w:types>
        <w:behaviors>
          <w:behavior w:val="content"/>
        </w:behaviors>
        <w:guid w:val="{FEA614E8-ECA0-429B-8AE2-043ECABCAB45}"/>
      </w:docPartPr>
      <w:docPartBody>
        <w:p w:rsidR="00C06BF0" w:rsidRDefault="003D1E33" w:rsidP="003D1E33">
          <w:pPr>
            <w:pStyle w:val="12CAD2B38A30428994F0B4436381181C"/>
          </w:pPr>
          <w:r w:rsidRPr="007E7450">
            <w:rPr>
              <w:rStyle w:val="Tekstzastpczy"/>
              <w:rFonts w:cstheme="minorHAnsi"/>
              <w:color w:val="FF0000"/>
            </w:rPr>
            <w:t>wpisz telefon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MyriadPro-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E33"/>
    <w:rsid w:val="00054396"/>
    <w:rsid w:val="000B7E16"/>
    <w:rsid w:val="001175AF"/>
    <w:rsid w:val="00164C3A"/>
    <w:rsid w:val="00166D5E"/>
    <w:rsid w:val="001724A6"/>
    <w:rsid w:val="002A06BB"/>
    <w:rsid w:val="003755CD"/>
    <w:rsid w:val="003D1E33"/>
    <w:rsid w:val="005F5588"/>
    <w:rsid w:val="006F12DD"/>
    <w:rsid w:val="007B2F37"/>
    <w:rsid w:val="007F3A5D"/>
    <w:rsid w:val="00932A8F"/>
    <w:rsid w:val="00A35917"/>
    <w:rsid w:val="00A97E4E"/>
    <w:rsid w:val="00AA1EA5"/>
    <w:rsid w:val="00BA2396"/>
    <w:rsid w:val="00C06BF0"/>
    <w:rsid w:val="00C55D2C"/>
    <w:rsid w:val="00DA50F7"/>
    <w:rsid w:val="00E15405"/>
    <w:rsid w:val="00E42EF6"/>
    <w:rsid w:val="00E66C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3D1E33"/>
    <w:rPr>
      <w:color w:val="808080"/>
    </w:rPr>
  </w:style>
  <w:style w:type="paragraph" w:customStyle="1" w:styleId="B14FDA035AC449F990337AE11867F7E5">
    <w:name w:val="B14FDA035AC449F990337AE11867F7E5"/>
    <w:rsid w:val="003D1E33"/>
  </w:style>
  <w:style w:type="paragraph" w:customStyle="1" w:styleId="0016FD90638A40F09BB8A1CB0BD17BE4">
    <w:name w:val="0016FD90638A40F09BB8A1CB0BD17BE4"/>
    <w:rsid w:val="003D1E33"/>
  </w:style>
  <w:style w:type="paragraph" w:customStyle="1" w:styleId="0020D2504CFD43CD852E9C7B5F192C80">
    <w:name w:val="0020D2504CFD43CD852E9C7B5F192C80"/>
    <w:rsid w:val="003D1E33"/>
  </w:style>
  <w:style w:type="paragraph" w:customStyle="1" w:styleId="E11AF04A7C86402797ED8638F004CFDD">
    <w:name w:val="E11AF04A7C86402797ED8638F004CFDD"/>
    <w:rsid w:val="003D1E33"/>
  </w:style>
  <w:style w:type="paragraph" w:customStyle="1" w:styleId="12CAD2B38A30428994F0B4436381181C">
    <w:name w:val="12CAD2B38A30428994F0B4436381181C"/>
    <w:rsid w:val="003D1E33"/>
  </w:style>
  <w:style w:type="paragraph" w:customStyle="1" w:styleId="4F8104FF76364CA1885B978B866A8F6A">
    <w:name w:val="4F8104FF76364CA1885B978B866A8F6A"/>
    <w:rsid w:val="003D1E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Widok">
  <a:themeElements>
    <a:clrScheme name="Czerwonopomarańczowy">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Widok">
      <a:maj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Widok">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C2EE0-B2A8-48F2-AFFF-B08AC1B5A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1729</Words>
  <Characters>10377</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Agnieszka Kwaśnik</dc:creator>
  <cp:keywords/>
  <dc:description/>
  <cp:lastModifiedBy>Agnieszka Jabłońska</cp:lastModifiedBy>
  <cp:revision>24</cp:revision>
  <cp:lastPrinted>2019-09-16T13:10:00Z</cp:lastPrinted>
  <dcterms:created xsi:type="dcterms:W3CDTF">2023-01-07T20:08:00Z</dcterms:created>
  <dcterms:modified xsi:type="dcterms:W3CDTF">2026-01-13T09:49:00Z</dcterms:modified>
</cp:coreProperties>
</file>